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C6" w:rsidRDefault="00AF63C6" w:rsidP="00837AA4">
      <w:pPr>
        <w:spacing w:after="0" w:line="23" w:lineRule="atLeast"/>
        <w:jc w:val="both"/>
        <w:rPr>
          <w:b/>
        </w:rPr>
      </w:pPr>
    </w:p>
    <w:p w:rsidR="00AF63C6" w:rsidRDefault="00AF63C6" w:rsidP="00AF63C6">
      <w:pPr>
        <w:pStyle w:val="Akapitzlist"/>
        <w:spacing w:after="0" w:line="23" w:lineRule="atLeast"/>
        <w:ind w:left="426"/>
        <w:jc w:val="both"/>
        <w:rPr>
          <w:rFonts w:asciiTheme="minorHAnsi" w:hAnsiTheme="minorHAnsi"/>
          <w:b/>
        </w:rPr>
      </w:pPr>
    </w:p>
    <w:p w:rsidR="000409FA" w:rsidRDefault="000409FA" w:rsidP="000409FA">
      <w:pPr>
        <w:pStyle w:val="Akapitzlist"/>
        <w:spacing w:after="0" w:line="23" w:lineRule="atLeast"/>
        <w:ind w:left="426"/>
        <w:jc w:val="right"/>
        <w:rPr>
          <w:rFonts w:asciiTheme="minorHAnsi" w:hAnsiTheme="minorHAnsi"/>
        </w:rPr>
      </w:pPr>
      <w:r>
        <w:rPr>
          <w:rFonts w:asciiTheme="minorHAnsi" w:hAnsiTheme="minorHAnsi"/>
        </w:rPr>
        <w:t xml:space="preserve">Łebień, </w:t>
      </w:r>
      <w:r w:rsidR="0015441E">
        <w:rPr>
          <w:rFonts w:asciiTheme="minorHAnsi" w:hAnsiTheme="minorHAnsi"/>
        </w:rPr>
        <w:t>2020-11-20</w:t>
      </w:r>
    </w:p>
    <w:p w:rsidR="00AF63C6" w:rsidRPr="000409FA" w:rsidRDefault="00953A2D" w:rsidP="000409FA">
      <w:pPr>
        <w:pStyle w:val="Akapitzlist"/>
        <w:spacing w:after="0" w:line="23" w:lineRule="atLeast"/>
        <w:ind w:left="426"/>
        <w:rPr>
          <w:rFonts w:asciiTheme="minorHAnsi" w:hAnsiTheme="minorHAnsi"/>
        </w:rPr>
      </w:pPr>
      <w:r>
        <w:rPr>
          <w:rFonts w:asciiTheme="minorHAnsi" w:hAnsiTheme="minorHAnsi"/>
        </w:rPr>
        <w:t>ZSŁ.271.0</w:t>
      </w:r>
      <w:r w:rsidR="00F54A8A">
        <w:rPr>
          <w:rFonts w:asciiTheme="minorHAnsi" w:hAnsiTheme="minorHAnsi"/>
        </w:rPr>
        <w:t>3</w:t>
      </w:r>
      <w:r>
        <w:rPr>
          <w:rFonts w:asciiTheme="minorHAnsi" w:hAnsiTheme="minorHAnsi"/>
        </w:rPr>
        <w:t>.2020</w:t>
      </w:r>
    </w:p>
    <w:p w:rsidR="00AF63C6" w:rsidRDefault="00AF63C6" w:rsidP="00AF63C6">
      <w:pPr>
        <w:pStyle w:val="Akapitzlist"/>
        <w:spacing w:after="0" w:line="23" w:lineRule="atLeast"/>
        <w:ind w:left="426"/>
        <w:rPr>
          <w:rFonts w:asciiTheme="minorHAnsi" w:hAnsiTheme="minorHAnsi"/>
        </w:rPr>
      </w:pPr>
    </w:p>
    <w:p w:rsidR="00AF63C6" w:rsidRDefault="00AF63C6" w:rsidP="00AF63C6">
      <w:pPr>
        <w:pStyle w:val="Akapitzlist"/>
        <w:spacing w:after="0" w:line="23" w:lineRule="atLeast"/>
        <w:ind w:left="426"/>
        <w:rPr>
          <w:rFonts w:asciiTheme="minorHAnsi" w:hAnsiTheme="minorHAnsi"/>
        </w:rPr>
      </w:pPr>
    </w:p>
    <w:p w:rsidR="00AF63C6" w:rsidRPr="00AF63C6" w:rsidRDefault="00AF63C6" w:rsidP="00AF63C6">
      <w:pPr>
        <w:pStyle w:val="Akapitzlist"/>
        <w:spacing w:after="0" w:line="23" w:lineRule="atLeast"/>
        <w:ind w:left="426"/>
        <w:rPr>
          <w:rFonts w:asciiTheme="minorHAnsi" w:hAnsiTheme="minorHAnsi"/>
        </w:rPr>
      </w:pPr>
    </w:p>
    <w:p w:rsidR="00AF63C6" w:rsidRDefault="00AF63C6" w:rsidP="00AF63C6">
      <w:pPr>
        <w:pStyle w:val="Akapitzlist"/>
        <w:spacing w:after="0" w:line="23" w:lineRule="atLeast"/>
        <w:ind w:left="426"/>
        <w:jc w:val="both"/>
        <w:rPr>
          <w:rFonts w:asciiTheme="minorHAnsi" w:hAnsiTheme="minorHAnsi"/>
          <w:b/>
        </w:rPr>
      </w:pPr>
    </w:p>
    <w:p w:rsidR="00AF63C6" w:rsidRPr="00AF63C6" w:rsidRDefault="00AF63C6" w:rsidP="00AF63C6">
      <w:pPr>
        <w:pStyle w:val="Akapitzlist"/>
        <w:spacing w:after="0" w:line="23" w:lineRule="atLeast"/>
        <w:ind w:left="426"/>
        <w:jc w:val="center"/>
        <w:rPr>
          <w:rFonts w:asciiTheme="minorHAnsi" w:hAnsiTheme="minorHAnsi"/>
          <w:b/>
          <w:sz w:val="28"/>
          <w:szCs w:val="28"/>
        </w:rPr>
      </w:pPr>
      <w:r w:rsidRPr="00AF63C6">
        <w:rPr>
          <w:rFonts w:asciiTheme="minorHAnsi" w:hAnsiTheme="minorHAnsi"/>
          <w:b/>
          <w:sz w:val="28"/>
          <w:szCs w:val="28"/>
        </w:rPr>
        <w:t>SPECYFIKACJA ISTOTNYCH WARUNKÓW ZAMÓWIENIA</w:t>
      </w:r>
    </w:p>
    <w:p w:rsidR="00AF63C6" w:rsidRPr="00AF63C6" w:rsidRDefault="00AF63C6" w:rsidP="00AF63C6">
      <w:pPr>
        <w:pStyle w:val="Akapitzlist"/>
        <w:spacing w:after="0" w:line="23" w:lineRule="atLeast"/>
        <w:ind w:left="426"/>
        <w:jc w:val="center"/>
        <w:rPr>
          <w:rFonts w:asciiTheme="minorHAnsi" w:hAnsiTheme="minorHAnsi"/>
          <w:b/>
          <w:sz w:val="28"/>
          <w:szCs w:val="28"/>
        </w:rPr>
      </w:pPr>
    </w:p>
    <w:p w:rsidR="005E6D87" w:rsidRDefault="002E36C1" w:rsidP="002E36C1">
      <w:pPr>
        <w:pStyle w:val="Akapitzlist"/>
        <w:spacing w:after="0" w:line="23" w:lineRule="atLeast"/>
        <w:ind w:left="426"/>
        <w:jc w:val="center"/>
        <w:rPr>
          <w:b/>
          <w:bCs/>
          <w:sz w:val="32"/>
        </w:rPr>
      </w:pPr>
      <w:r>
        <w:rPr>
          <w:b/>
          <w:bCs/>
          <w:sz w:val="32"/>
        </w:rPr>
        <w:t>„</w:t>
      </w:r>
      <w:r w:rsidR="00DB7057">
        <w:rPr>
          <w:b/>
          <w:bCs/>
          <w:sz w:val="32"/>
        </w:rPr>
        <w:t>Dostawa olej</w:t>
      </w:r>
      <w:r w:rsidR="00461870">
        <w:rPr>
          <w:b/>
          <w:bCs/>
          <w:sz w:val="32"/>
        </w:rPr>
        <w:t>u opałowego lekkiego w ilości 45</w:t>
      </w:r>
      <w:r w:rsidR="00DB7057">
        <w:rPr>
          <w:b/>
          <w:bCs/>
          <w:sz w:val="32"/>
        </w:rPr>
        <w:t> 000 litrów</w:t>
      </w:r>
    </w:p>
    <w:p w:rsidR="00AF63C6" w:rsidRDefault="00DB7057" w:rsidP="002E36C1">
      <w:pPr>
        <w:pStyle w:val="Akapitzlist"/>
        <w:spacing w:after="0" w:line="23" w:lineRule="atLeast"/>
        <w:ind w:left="426"/>
        <w:jc w:val="center"/>
        <w:rPr>
          <w:rFonts w:asciiTheme="minorHAnsi" w:hAnsiTheme="minorHAnsi"/>
          <w:b/>
        </w:rPr>
      </w:pPr>
      <w:r>
        <w:rPr>
          <w:b/>
          <w:bCs/>
          <w:sz w:val="32"/>
        </w:rPr>
        <w:t xml:space="preserve"> do kotłowni Zespołu Szkół im. Jana Pawła II w Łebieniu</w:t>
      </w:r>
      <w:r w:rsidR="005B45C1">
        <w:rPr>
          <w:b/>
          <w:bCs/>
          <w:sz w:val="32"/>
        </w:rPr>
        <w:t xml:space="preserve">                                 w 20</w:t>
      </w:r>
      <w:r w:rsidR="00953A2D">
        <w:rPr>
          <w:b/>
          <w:bCs/>
          <w:sz w:val="32"/>
        </w:rPr>
        <w:t>21</w:t>
      </w:r>
      <w:r w:rsidR="005B45C1">
        <w:rPr>
          <w:b/>
          <w:bCs/>
          <w:sz w:val="32"/>
        </w:rPr>
        <w:t xml:space="preserve"> roku</w:t>
      </w:r>
      <w:r w:rsidR="002E36C1">
        <w:rPr>
          <w:b/>
          <w:bCs/>
          <w:sz w:val="32"/>
        </w:rPr>
        <w:t>”</w:t>
      </w:r>
    </w:p>
    <w:p w:rsidR="00AF63C6" w:rsidRDefault="00AF63C6" w:rsidP="00AF63C6">
      <w:pPr>
        <w:pStyle w:val="Akapitzlist"/>
        <w:spacing w:after="0" w:line="23" w:lineRule="atLeast"/>
        <w:ind w:left="426"/>
        <w:jc w:val="both"/>
        <w:rPr>
          <w:rFonts w:asciiTheme="minorHAnsi" w:hAnsiTheme="minorHAnsi"/>
          <w:b/>
        </w:rPr>
      </w:pPr>
    </w:p>
    <w:p w:rsidR="00AF63C6" w:rsidRDefault="00AF63C6" w:rsidP="00AF63C6">
      <w:pPr>
        <w:pStyle w:val="Akapitzlist"/>
        <w:spacing w:after="0" w:line="23" w:lineRule="atLeast"/>
        <w:ind w:left="426"/>
        <w:jc w:val="center"/>
        <w:rPr>
          <w:rFonts w:asciiTheme="minorHAnsi" w:hAnsiTheme="minorHAnsi"/>
          <w:b/>
        </w:rPr>
      </w:pPr>
      <w:r>
        <w:rPr>
          <w:rFonts w:asciiTheme="minorHAnsi" w:hAnsiTheme="minorHAnsi"/>
          <w:b/>
        </w:rPr>
        <w:t>o wartości poniżej kwoty określonej w przepisach wydanych na podstawie art. 11 ust. 8 ustawy Prawo zamówień publicznych</w:t>
      </w:r>
    </w:p>
    <w:p w:rsidR="00AF63C6" w:rsidRDefault="00AF63C6" w:rsidP="00AF63C6">
      <w:pPr>
        <w:pStyle w:val="Akapitzlist"/>
        <w:spacing w:after="0" w:line="23" w:lineRule="atLeast"/>
        <w:ind w:left="426"/>
        <w:jc w:val="both"/>
        <w:rPr>
          <w:rFonts w:asciiTheme="minorHAnsi" w:hAnsiTheme="minorHAnsi"/>
          <w:b/>
        </w:rPr>
      </w:pPr>
    </w:p>
    <w:p w:rsidR="00AF63C6" w:rsidRDefault="00AF63C6" w:rsidP="00AF63C6">
      <w:pPr>
        <w:pStyle w:val="Akapitzlist"/>
        <w:spacing w:after="0" w:line="23" w:lineRule="atLeast"/>
        <w:ind w:left="426"/>
        <w:jc w:val="both"/>
        <w:rPr>
          <w:rFonts w:asciiTheme="minorHAnsi" w:hAnsiTheme="minorHAnsi"/>
          <w:b/>
        </w:rPr>
      </w:pPr>
    </w:p>
    <w:p w:rsidR="00DE5909" w:rsidRDefault="00DE5909" w:rsidP="00AF63C6">
      <w:pPr>
        <w:pStyle w:val="Akapitzlist"/>
        <w:spacing w:after="0" w:line="23" w:lineRule="atLeast"/>
        <w:ind w:left="426"/>
        <w:jc w:val="both"/>
        <w:rPr>
          <w:rFonts w:asciiTheme="minorHAnsi" w:hAnsiTheme="minorHAnsi"/>
          <w:b/>
        </w:rPr>
      </w:pPr>
    </w:p>
    <w:p w:rsidR="00AF63C6" w:rsidRPr="00AF63C6" w:rsidRDefault="00AF63C6" w:rsidP="00AF63C6">
      <w:pPr>
        <w:pStyle w:val="Akapitzlist"/>
        <w:spacing w:after="0" w:line="23" w:lineRule="atLeast"/>
        <w:ind w:left="426"/>
        <w:jc w:val="both"/>
        <w:rPr>
          <w:rFonts w:asciiTheme="minorHAnsi" w:hAnsiTheme="minorHAnsi"/>
          <w:b/>
        </w:rPr>
      </w:pPr>
    </w:p>
    <w:p w:rsidR="00101CE1" w:rsidRPr="00F8308C" w:rsidRDefault="00101CE1" w:rsidP="00837AA4">
      <w:pPr>
        <w:pStyle w:val="Akapitzlist"/>
        <w:numPr>
          <w:ilvl w:val="0"/>
          <w:numId w:val="1"/>
        </w:numPr>
        <w:spacing w:after="0" w:line="23" w:lineRule="atLeast"/>
        <w:ind w:left="426"/>
        <w:jc w:val="both"/>
        <w:rPr>
          <w:rFonts w:asciiTheme="minorHAnsi" w:hAnsiTheme="minorHAnsi"/>
          <w:b/>
        </w:rPr>
      </w:pPr>
      <w:r w:rsidRPr="00F8308C">
        <w:rPr>
          <w:rFonts w:asciiTheme="minorHAnsi" w:hAnsiTheme="minorHAnsi"/>
          <w:b/>
        </w:rPr>
        <w:t>INFORMACJE O ZAMAWIAJĄCYM</w:t>
      </w:r>
    </w:p>
    <w:p w:rsidR="00101CE1" w:rsidRPr="005C62DB" w:rsidRDefault="00101CE1"/>
    <w:p w:rsidR="00101CE1" w:rsidRPr="005C62DB" w:rsidRDefault="00DB7057" w:rsidP="00101CE1">
      <w:pPr>
        <w:spacing w:after="0" w:line="240" w:lineRule="auto"/>
        <w:rPr>
          <w:bCs/>
        </w:rPr>
      </w:pPr>
      <w:r>
        <w:t xml:space="preserve">Zespół Szkół im. Jana Pawła II w Łebieniu </w:t>
      </w:r>
    </w:p>
    <w:p w:rsidR="00101CE1" w:rsidRDefault="00DB7057" w:rsidP="00101CE1">
      <w:pPr>
        <w:spacing w:after="0" w:line="240" w:lineRule="auto"/>
        <w:rPr>
          <w:bCs/>
        </w:rPr>
      </w:pPr>
      <w:r>
        <w:rPr>
          <w:bCs/>
        </w:rPr>
        <w:t>Łebień 93a</w:t>
      </w:r>
    </w:p>
    <w:p w:rsidR="00DB7057" w:rsidRPr="005C62DB" w:rsidRDefault="00DB7057" w:rsidP="00101CE1">
      <w:pPr>
        <w:spacing w:after="0" w:line="240" w:lineRule="auto"/>
        <w:rPr>
          <w:bCs/>
        </w:rPr>
      </w:pPr>
      <w:r>
        <w:rPr>
          <w:bCs/>
        </w:rPr>
        <w:t>84-351 Nowa Wieś Lęborska</w:t>
      </w:r>
    </w:p>
    <w:p w:rsidR="00101CE1" w:rsidRPr="005C62DB" w:rsidRDefault="001A08E3" w:rsidP="00101CE1">
      <w:pPr>
        <w:spacing w:after="0" w:line="240" w:lineRule="auto"/>
        <w:rPr>
          <w:bCs/>
        </w:rPr>
      </w:pPr>
      <w:r>
        <w:rPr>
          <w:bCs/>
        </w:rPr>
        <w:t xml:space="preserve">Tel. </w:t>
      </w:r>
      <w:r w:rsidR="00DB7057">
        <w:rPr>
          <w:bCs/>
        </w:rPr>
        <w:t>59 8611 946</w:t>
      </w:r>
    </w:p>
    <w:p w:rsidR="00101CE1" w:rsidRPr="005C62DB" w:rsidRDefault="001A08E3" w:rsidP="00101CE1">
      <w:pPr>
        <w:spacing w:after="0" w:line="240" w:lineRule="auto"/>
        <w:rPr>
          <w:bCs/>
        </w:rPr>
      </w:pPr>
      <w:r>
        <w:rPr>
          <w:bCs/>
        </w:rPr>
        <w:t xml:space="preserve">Fax. </w:t>
      </w:r>
      <w:r w:rsidR="00DB7057">
        <w:rPr>
          <w:bCs/>
        </w:rPr>
        <w:t>59 8611 946</w:t>
      </w:r>
    </w:p>
    <w:p w:rsidR="00DB7057" w:rsidRDefault="003E30FC" w:rsidP="00E80AE4">
      <w:pPr>
        <w:spacing w:after="0" w:line="23" w:lineRule="atLeast"/>
        <w:jc w:val="both"/>
      </w:pPr>
      <w:hyperlink r:id="rId6" w:history="1">
        <w:r w:rsidR="00424508" w:rsidRPr="00A667E5">
          <w:rPr>
            <w:rStyle w:val="Hipercze"/>
          </w:rPr>
          <w:t>www.zslebien.pl</w:t>
        </w:r>
      </w:hyperlink>
    </w:p>
    <w:p w:rsidR="00E80AE4" w:rsidRPr="00F8308C" w:rsidRDefault="00424508" w:rsidP="00E80AE4">
      <w:pPr>
        <w:spacing w:after="0" w:line="23" w:lineRule="atLeast"/>
        <w:jc w:val="both"/>
      </w:pPr>
      <w:r>
        <w:t>www.bip.zslebien.</w:t>
      </w:r>
      <w:r w:rsidR="00DB7057">
        <w:t>pl</w:t>
      </w:r>
      <w:r w:rsidR="00E80AE4" w:rsidRPr="00433D69">
        <w:rPr>
          <w:bCs/>
        </w:rPr>
        <w:cr/>
      </w:r>
      <w:r w:rsidR="00101CE1" w:rsidRPr="005C62DB">
        <w:rPr>
          <w:bCs/>
        </w:rPr>
        <w:t xml:space="preserve">e-mail: </w:t>
      </w:r>
      <w:r w:rsidR="00056EFD">
        <w:rPr>
          <w:bCs/>
        </w:rPr>
        <w:t>sekretariat@zslebien.pl</w:t>
      </w:r>
      <w:r w:rsidR="00E80AE4" w:rsidRPr="005C62DB">
        <w:rPr>
          <w:bCs/>
        </w:rPr>
        <w:cr/>
      </w:r>
      <w:r w:rsidR="005C62DB">
        <w:rPr>
          <w:bCs/>
        </w:rPr>
        <w:t>Godziny urzędowania:</w:t>
      </w:r>
      <w:r w:rsidR="00101CE1" w:rsidRPr="005C62DB">
        <w:rPr>
          <w:bCs/>
        </w:rPr>
        <w:t xml:space="preserve"> 7.</w:t>
      </w:r>
      <w:r w:rsidR="00DB7057">
        <w:rPr>
          <w:bCs/>
          <w:vertAlign w:val="superscript"/>
        </w:rPr>
        <w:t>00</w:t>
      </w:r>
      <w:r w:rsidR="00101CE1" w:rsidRPr="005C62DB">
        <w:rPr>
          <w:bCs/>
        </w:rPr>
        <w:t>- 15.</w:t>
      </w:r>
      <w:r w:rsidR="00DB7057">
        <w:rPr>
          <w:bCs/>
          <w:vertAlign w:val="superscript"/>
        </w:rPr>
        <w:t>00</w:t>
      </w:r>
      <w:r w:rsidR="00101CE1" w:rsidRPr="00F8308C">
        <w:rPr>
          <w:b/>
          <w:bCs/>
        </w:rPr>
        <w:cr/>
      </w:r>
    </w:p>
    <w:p w:rsidR="00E80AE4" w:rsidRPr="00F8308C" w:rsidRDefault="00101CE1" w:rsidP="00E80AE4">
      <w:pPr>
        <w:pStyle w:val="Akapitzlist"/>
        <w:numPr>
          <w:ilvl w:val="0"/>
          <w:numId w:val="1"/>
        </w:numPr>
        <w:spacing w:after="0" w:line="23" w:lineRule="atLeast"/>
        <w:ind w:left="426"/>
        <w:jc w:val="both"/>
      </w:pPr>
      <w:r w:rsidRPr="00D2576F">
        <w:rPr>
          <w:rFonts w:asciiTheme="minorHAnsi" w:hAnsiTheme="minorHAnsi"/>
          <w:b/>
        </w:rPr>
        <w:t>TRYB UDZIELENIA ZAMÓWIENIA</w:t>
      </w:r>
    </w:p>
    <w:p w:rsidR="00611879" w:rsidRPr="00611879" w:rsidRDefault="00E80AE4" w:rsidP="00837AA4">
      <w:pPr>
        <w:pStyle w:val="Akapitzlist"/>
        <w:numPr>
          <w:ilvl w:val="1"/>
          <w:numId w:val="1"/>
        </w:numPr>
        <w:spacing w:after="0" w:line="23" w:lineRule="atLeast"/>
        <w:ind w:left="709"/>
        <w:jc w:val="both"/>
        <w:rPr>
          <w:rFonts w:asciiTheme="minorHAnsi" w:eastAsiaTheme="minorHAnsi" w:hAnsiTheme="minorHAnsi" w:cstheme="minorBidi"/>
        </w:rPr>
      </w:pPr>
      <w:r w:rsidRPr="00611879">
        <w:rPr>
          <w:rFonts w:asciiTheme="minorHAnsi" w:eastAsiaTheme="minorHAnsi" w:hAnsiTheme="minorHAnsi" w:cstheme="minorBidi"/>
        </w:rPr>
        <w:t xml:space="preserve">Postępowanie prowadzone jest zgodnie z przepisami ustawy z dnia 29 stycznia 2004 r. </w:t>
      </w:r>
      <w:r w:rsidR="00611879">
        <w:t>Prawo zamówień publicznych (tj. Dz.</w:t>
      </w:r>
      <w:r w:rsidR="00953A2D">
        <w:t xml:space="preserve"> </w:t>
      </w:r>
      <w:r w:rsidR="00611879">
        <w:t>U. z 201</w:t>
      </w:r>
      <w:r w:rsidR="002E26B5">
        <w:t>9</w:t>
      </w:r>
      <w:r w:rsidR="00611879">
        <w:t xml:space="preserve"> r. poz. 1</w:t>
      </w:r>
      <w:r w:rsidR="002E26B5">
        <w:t>843</w:t>
      </w:r>
      <w:r w:rsidR="00611879">
        <w:t xml:space="preserve"> ze zm.) – zwaną dalej „ustawą PZP” oraz aktów wykonawczych do tej ustawy </w:t>
      </w:r>
    </w:p>
    <w:p w:rsidR="00F8308C" w:rsidRPr="00611879" w:rsidRDefault="00F8308C" w:rsidP="00837AA4">
      <w:pPr>
        <w:pStyle w:val="Akapitzlist"/>
        <w:numPr>
          <w:ilvl w:val="1"/>
          <w:numId w:val="1"/>
        </w:numPr>
        <w:spacing w:after="0" w:line="23" w:lineRule="atLeast"/>
        <w:ind w:left="709"/>
        <w:jc w:val="both"/>
        <w:rPr>
          <w:rFonts w:asciiTheme="minorHAnsi" w:eastAsiaTheme="minorHAnsi" w:hAnsiTheme="minorHAnsi" w:cstheme="minorBidi"/>
          <w:b/>
        </w:rPr>
      </w:pPr>
      <w:r>
        <w:rPr>
          <w:rFonts w:asciiTheme="minorHAnsi" w:eastAsia="Times New Roman" w:hAnsiTheme="minorHAnsi"/>
          <w:lang w:eastAsia="pl-PL"/>
        </w:rPr>
        <w:t>Podstawa prawna wyboru trybu udzielenia zamówienia publicznego – art. 10 ust 1. oraz art. 39-46 ustawy Prawo zamówień publicznych.</w:t>
      </w:r>
    </w:p>
    <w:p w:rsidR="00611879" w:rsidRPr="00F8308C" w:rsidRDefault="00611879" w:rsidP="00837AA4">
      <w:pPr>
        <w:pStyle w:val="Akapitzlist"/>
        <w:numPr>
          <w:ilvl w:val="1"/>
          <w:numId w:val="1"/>
        </w:numPr>
        <w:spacing w:after="0" w:line="23" w:lineRule="atLeast"/>
        <w:ind w:left="709"/>
        <w:jc w:val="both"/>
        <w:rPr>
          <w:rFonts w:asciiTheme="minorHAnsi" w:eastAsiaTheme="minorHAnsi" w:hAnsiTheme="minorHAnsi" w:cstheme="minorBidi"/>
          <w:b/>
        </w:rPr>
      </w:pPr>
      <w:r>
        <w:t>Wartość zamówienia nie przekracza równowartości kwoty określonej w przepisach wykonawczych wydanych na podstawie art. 11 ust. 8 ustawy PZP</w:t>
      </w:r>
    </w:p>
    <w:p w:rsidR="00D2576F" w:rsidRPr="00D2576F" w:rsidRDefault="00F8308C" w:rsidP="00D2576F">
      <w:pPr>
        <w:pStyle w:val="Akapitzlist"/>
        <w:numPr>
          <w:ilvl w:val="1"/>
          <w:numId w:val="1"/>
        </w:numPr>
        <w:spacing w:after="0" w:line="23" w:lineRule="atLeast"/>
        <w:ind w:left="709"/>
        <w:jc w:val="both"/>
        <w:rPr>
          <w:rFonts w:asciiTheme="minorHAnsi" w:eastAsiaTheme="minorHAnsi" w:hAnsiTheme="minorHAnsi" w:cstheme="minorBidi"/>
          <w:b/>
        </w:rPr>
      </w:pPr>
      <w:r>
        <w:rPr>
          <w:rFonts w:asciiTheme="minorHAnsi" w:eastAsia="Times New Roman" w:hAnsiTheme="minorHAnsi"/>
          <w:lang w:eastAsia="pl-PL"/>
        </w:rPr>
        <w:t xml:space="preserve">W zakresie nieuregulowanym w niniejszej Specyfikacji istotnych warunków zamówienia (zwanej „SIWZ” lub „Specyfikacją”) zastosowanie mają przepisy ustawy </w:t>
      </w:r>
      <w:r w:rsidR="00611879">
        <w:rPr>
          <w:rFonts w:asciiTheme="minorHAnsi" w:eastAsia="Times New Roman" w:hAnsiTheme="minorHAnsi"/>
          <w:lang w:eastAsia="pl-PL"/>
        </w:rPr>
        <w:t>PZP</w:t>
      </w:r>
    </w:p>
    <w:p w:rsidR="00D2576F" w:rsidRPr="00D2576F" w:rsidRDefault="00D2576F" w:rsidP="00D2576F">
      <w:pPr>
        <w:pStyle w:val="Akapitzlist"/>
        <w:numPr>
          <w:ilvl w:val="1"/>
          <w:numId w:val="1"/>
        </w:numPr>
        <w:spacing w:after="0" w:line="23" w:lineRule="atLeast"/>
        <w:ind w:left="709"/>
        <w:jc w:val="both"/>
        <w:rPr>
          <w:rFonts w:asciiTheme="minorHAnsi" w:eastAsiaTheme="minorHAnsi" w:hAnsiTheme="minorHAnsi" w:cstheme="minorBidi"/>
        </w:rPr>
      </w:pPr>
      <w:r w:rsidRPr="00D2576F">
        <w:rPr>
          <w:szCs w:val="24"/>
        </w:rPr>
        <w:t>W postępowaniu stosuje się procedurę określoną</w:t>
      </w:r>
      <w:r w:rsidRPr="00D2576F">
        <w:t xml:space="preserve"> przepisem art. 24aa ustawy </w:t>
      </w:r>
      <w:proofErr w:type="spellStart"/>
      <w:r w:rsidRPr="00D2576F">
        <w:t>Pzp</w:t>
      </w:r>
      <w:proofErr w:type="spellEnd"/>
      <w:r w:rsidRPr="00D2576F">
        <w:t xml:space="preserve">. </w:t>
      </w:r>
    </w:p>
    <w:p w:rsidR="00F8308C" w:rsidRPr="00F8308C" w:rsidRDefault="00F8308C" w:rsidP="00837AA4">
      <w:pPr>
        <w:pStyle w:val="Akapitzlist"/>
        <w:numPr>
          <w:ilvl w:val="1"/>
          <w:numId w:val="1"/>
        </w:numPr>
        <w:spacing w:after="0" w:line="23" w:lineRule="atLeast"/>
        <w:ind w:left="709"/>
        <w:jc w:val="both"/>
        <w:rPr>
          <w:rFonts w:asciiTheme="minorHAnsi" w:eastAsiaTheme="minorHAnsi" w:hAnsiTheme="minorHAnsi" w:cstheme="minorBidi"/>
          <w:b/>
        </w:rPr>
      </w:pPr>
      <w:r>
        <w:rPr>
          <w:rFonts w:asciiTheme="minorHAnsi" w:eastAsia="Times New Roman" w:hAnsiTheme="minorHAnsi"/>
          <w:lang w:eastAsia="pl-PL"/>
        </w:rPr>
        <w:t>Podstawa prawna opracowania Specyfikacji Istotnych Warunków Zamówienia:</w:t>
      </w:r>
    </w:p>
    <w:p w:rsidR="00F8308C" w:rsidRDefault="00433D69" w:rsidP="00837AA4">
      <w:pPr>
        <w:pStyle w:val="Akapitzlist"/>
        <w:numPr>
          <w:ilvl w:val="0"/>
          <w:numId w:val="2"/>
        </w:numPr>
        <w:spacing w:after="0" w:line="23" w:lineRule="atLeast"/>
        <w:jc w:val="both"/>
        <w:rPr>
          <w:rFonts w:asciiTheme="minorHAnsi" w:eastAsiaTheme="minorHAnsi" w:hAnsiTheme="minorHAnsi" w:cstheme="minorBidi"/>
        </w:rPr>
      </w:pPr>
      <w:r>
        <w:rPr>
          <w:rFonts w:asciiTheme="minorHAnsi" w:eastAsiaTheme="minorHAnsi" w:hAnsiTheme="minorHAnsi" w:cstheme="minorBidi"/>
        </w:rPr>
        <w:t>Ustawa z dnia 29 stycznia 2004</w:t>
      </w:r>
      <w:r w:rsidR="00F8308C" w:rsidRPr="00F8308C">
        <w:rPr>
          <w:rFonts w:asciiTheme="minorHAnsi" w:eastAsiaTheme="minorHAnsi" w:hAnsiTheme="minorHAnsi" w:cstheme="minorBidi"/>
        </w:rPr>
        <w:t>r. Prawo zamówień publicznych</w:t>
      </w:r>
      <w:r w:rsidR="00611879">
        <w:rPr>
          <w:rFonts w:asciiTheme="minorHAnsi" w:eastAsiaTheme="minorHAnsi" w:hAnsiTheme="minorHAnsi" w:cstheme="minorBidi"/>
        </w:rPr>
        <w:t xml:space="preserve"> ( Dz. U. z 201</w:t>
      </w:r>
      <w:r w:rsidR="002E26B5">
        <w:rPr>
          <w:rFonts w:asciiTheme="minorHAnsi" w:eastAsiaTheme="minorHAnsi" w:hAnsiTheme="minorHAnsi" w:cstheme="minorBidi"/>
        </w:rPr>
        <w:t xml:space="preserve">9 </w:t>
      </w:r>
      <w:r w:rsidR="00611879">
        <w:rPr>
          <w:rFonts w:asciiTheme="minorHAnsi" w:eastAsiaTheme="minorHAnsi" w:hAnsiTheme="minorHAnsi" w:cstheme="minorBidi"/>
        </w:rPr>
        <w:t>r. poz. 1</w:t>
      </w:r>
      <w:r w:rsidR="002E26B5">
        <w:rPr>
          <w:rFonts w:asciiTheme="minorHAnsi" w:eastAsiaTheme="minorHAnsi" w:hAnsiTheme="minorHAnsi" w:cstheme="minorBidi"/>
        </w:rPr>
        <w:t>843</w:t>
      </w:r>
      <w:r w:rsidR="002E36C1">
        <w:rPr>
          <w:rFonts w:asciiTheme="minorHAnsi" w:eastAsiaTheme="minorHAnsi" w:hAnsiTheme="minorHAnsi" w:cstheme="minorBidi"/>
        </w:rPr>
        <w:t xml:space="preserve"> z </w:t>
      </w:r>
      <w:proofErr w:type="spellStart"/>
      <w:r w:rsidR="002E36C1">
        <w:rPr>
          <w:rFonts w:asciiTheme="minorHAnsi" w:eastAsiaTheme="minorHAnsi" w:hAnsiTheme="minorHAnsi" w:cstheme="minorBidi"/>
        </w:rPr>
        <w:t>późn</w:t>
      </w:r>
      <w:proofErr w:type="spellEnd"/>
      <w:r w:rsidR="002E36C1">
        <w:rPr>
          <w:rFonts w:asciiTheme="minorHAnsi" w:eastAsiaTheme="minorHAnsi" w:hAnsiTheme="minorHAnsi" w:cstheme="minorBidi"/>
        </w:rPr>
        <w:t>. zm.),</w:t>
      </w:r>
    </w:p>
    <w:p w:rsidR="00D2576F" w:rsidRPr="00D2576F" w:rsidRDefault="00F8308C" w:rsidP="00D2576F">
      <w:pPr>
        <w:pStyle w:val="Akapitzlist"/>
        <w:numPr>
          <w:ilvl w:val="0"/>
          <w:numId w:val="2"/>
        </w:numPr>
        <w:spacing w:after="0" w:line="23" w:lineRule="atLeast"/>
        <w:jc w:val="both"/>
        <w:rPr>
          <w:rFonts w:asciiTheme="minorHAnsi" w:eastAsiaTheme="minorHAnsi" w:hAnsiTheme="minorHAnsi" w:cstheme="minorBidi"/>
        </w:rPr>
      </w:pPr>
      <w:r>
        <w:rPr>
          <w:rFonts w:asciiTheme="minorHAnsi" w:eastAsiaTheme="minorHAnsi" w:hAnsiTheme="minorHAnsi" w:cstheme="minorBidi"/>
        </w:rPr>
        <w:t>Rozporządzenie Minist</w:t>
      </w:r>
      <w:r w:rsidR="00433D69">
        <w:rPr>
          <w:rFonts w:asciiTheme="minorHAnsi" w:eastAsiaTheme="minorHAnsi" w:hAnsiTheme="minorHAnsi" w:cstheme="minorBidi"/>
        </w:rPr>
        <w:t>ra Rozwoju z dnia 26 lipca 2016</w:t>
      </w:r>
      <w:r>
        <w:rPr>
          <w:rFonts w:asciiTheme="minorHAnsi" w:eastAsiaTheme="minorHAnsi" w:hAnsiTheme="minorHAnsi" w:cstheme="minorBidi"/>
        </w:rPr>
        <w:t>r. w sprawie rodzajów dokumentów, jakich może żądać Zamawiający od Wykonawcy w postępowaniu</w:t>
      </w:r>
      <w:r w:rsidR="002E26B5">
        <w:rPr>
          <w:rFonts w:asciiTheme="minorHAnsi" w:eastAsiaTheme="minorHAnsi" w:hAnsiTheme="minorHAnsi" w:cstheme="minorBidi"/>
        </w:rPr>
        <w:t xml:space="preserve"> </w:t>
      </w:r>
      <w:r w:rsidR="001B3A78">
        <w:rPr>
          <w:rFonts w:asciiTheme="minorHAnsi" w:eastAsiaTheme="minorHAnsi" w:hAnsiTheme="minorHAnsi" w:cstheme="minorBidi"/>
        </w:rPr>
        <w:t>o udzie</w:t>
      </w:r>
      <w:r w:rsidR="00433D69">
        <w:rPr>
          <w:rFonts w:asciiTheme="minorHAnsi" w:eastAsiaTheme="minorHAnsi" w:hAnsiTheme="minorHAnsi" w:cstheme="minorBidi"/>
        </w:rPr>
        <w:t>lenie zamówienia (Dz. U. z 2016</w:t>
      </w:r>
      <w:r w:rsidR="001B3A78">
        <w:rPr>
          <w:rFonts w:asciiTheme="minorHAnsi" w:eastAsiaTheme="minorHAnsi" w:hAnsiTheme="minorHAnsi" w:cstheme="minorBidi"/>
        </w:rPr>
        <w:t>r. poz. 1126</w:t>
      </w:r>
      <w:r w:rsidR="00611879">
        <w:rPr>
          <w:rFonts w:asciiTheme="minorHAnsi" w:eastAsiaTheme="minorHAnsi" w:hAnsiTheme="minorHAnsi" w:cstheme="minorBidi"/>
        </w:rPr>
        <w:t xml:space="preserve"> ze zm.</w:t>
      </w:r>
      <w:r w:rsidR="001B3A78">
        <w:rPr>
          <w:rFonts w:asciiTheme="minorHAnsi" w:eastAsiaTheme="minorHAnsi" w:hAnsiTheme="minorHAnsi" w:cstheme="minorBidi"/>
        </w:rPr>
        <w:t>),</w:t>
      </w:r>
    </w:p>
    <w:p w:rsidR="001B3A78" w:rsidRDefault="001B3A78" w:rsidP="00837AA4">
      <w:pPr>
        <w:pStyle w:val="Akapitzlist"/>
        <w:numPr>
          <w:ilvl w:val="0"/>
          <w:numId w:val="2"/>
        </w:numPr>
        <w:spacing w:after="0" w:line="23" w:lineRule="atLeast"/>
        <w:jc w:val="both"/>
        <w:rPr>
          <w:rFonts w:asciiTheme="minorHAnsi" w:eastAsiaTheme="minorHAnsi" w:hAnsiTheme="minorHAnsi" w:cstheme="minorBidi"/>
        </w:rPr>
      </w:pPr>
      <w:r>
        <w:rPr>
          <w:rFonts w:asciiTheme="minorHAnsi" w:eastAsiaTheme="minorHAnsi" w:hAnsiTheme="minorHAnsi" w:cstheme="minorBidi"/>
        </w:rPr>
        <w:lastRenderedPageBreak/>
        <w:t>Rozporządzenie Prezesa Rady M</w:t>
      </w:r>
      <w:r w:rsidR="00502F3F">
        <w:rPr>
          <w:rFonts w:asciiTheme="minorHAnsi" w:eastAsiaTheme="minorHAnsi" w:hAnsiTheme="minorHAnsi" w:cstheme="minorBidi"/>
        </w:rPr>
        <w:t>inistrów z dnia 18 grudnia 2019</w:t>
      </w:r>
      <w:r w:rsidR="002E26B5">
        <w:rPr>
          <w:rFonts w:asciiTheme="minorHAnsi" w:eastAsiaTheme="minorHAnsi" w:hAnsiTheme="minorHAnsi" w:cstheme="minorBidi"/>
        </w:rPr>
        <w:t xml:space="preserve"> </w:t>
      </w:r>
      <w:r>
        <w:rPr>
          <w:rFonts w:asciiTheme="minorHAnsi" w:eastAsiaTheme="minorHAnsi" w:hAnsiTheme="minorHAnsi" w:cstheme="minorBidi"/>
        </w:rPr>
        <w:t>r. w sprawie średniego kursu złotego w stosunku do euro stanowiącego podstawę przeliczania wartości zamó</w:t>
      </w:r>
      <w:r w:rsidR="00433D69">
        <w:rPr>
          <w:rFonts w:asciiTheme="minorHAnsi" w:eastAsiaTheme="minorHAnsi" w:hAnsiTheme="minorHAnsi" w:cstheme="minorBidi"/>
        </w:rPr>
        <w:t>wień publicznych (Dz. U. z 201</w:t>
      </w:r>
      <w:r w:rsidR="00502F3F">
        <w:rPr>
          <w:rFonts w:asciiTheme="minorHAnsi" w:eastAsiaTheme="minorHAnsi" w:hAnsiTheme="minorHAnsi" w:cstheme="minorBidi"/>
        </w:rPr>
        <w:t>9</w:t>
      </w:r>
      <w:r w:rsidR="002E26B5">
        <w:rPr>
          <w:rFonts w:asciiTheme="minorHAnsi" w:eastAsiaTheme="minorHAnsi" w:hAnsiTheme="minorHAnsi" w:cstheme="minorBidi"/>
        </w:rPr>
        <w:t xml:space="preserve"> </w:t>
      </w:r>
      <w:r>
        <w:rPr>
          <w:rFonts w:asciiTheme="minorHAnsi" w:eastAsiaTheme="minorHAnsi" w:hAnsiTheme="minorHAnsi" w:cstheme="minorBidi"/>
        </w:rPr>
        <w:t>r. poz. 2</w:t>
      </w:r>
      <w:r w:rsidR="002E26B5">
        <w:rPr>
          <w:rFonts w:asciiTheme="minorHAnsi" w:eastAsiaTheme="minorHAnsi" w:hAnsiTheme="minorHAnsi" w:cstheme="minorBidi"/>
        </w:rPr>
        <w:t>4</w:t>
      </w:r>
      <w:r w:rsidR="00502F3F">
        <w:rPr>
          <w:rFonts w:asciiTheme="minorHAnsi" w:eastAsiaTheme="minorHAnsi" w:hAnsiTheme="minorHAnsi" w:cstheme="minorBidi"/>
        </w:rPr>
        <w:t>53</w:t>
      </w:r>
      <w:r w:rsidR="00611879">
        <w:rPr>
          <w:rFonts w:asciiTheme="minorHAnsi" w:eastAsiaTheme="minorHAnsi" w:hAnsiTheme="minorHAnsi" w:cstheme="minorBidi"/>
        </w:rPr>
        <w:t xml:space="preserve"> ze zm.</w:t>
      </w:r>
      <w:r>
        <w:rPr>
          <w:rFonts w:asciiTheme="minorHAnsi" w:eastAsiaTheme="minorHAnsi" w:hAnsiTheme="minorHAnsi" w:cstheme="minorBidi"/>
        </w:rPr>
        <w:t>),</w:t>
      </w:r>
    </w:p>
    <w:p w:rsidR="001B3A78" w:rsidRDefault="001B3A78" w:rsidP="00837AA4">
      <w:pPr>
        <w:pStyle w:val="Akapitzlist"/>
        <w:numPr>
          <w:ilvl w:val="0"/>
          <w:numId w:val="2"/>
        </w:numPr>
        <w:spacing w:after="0" w:line="23" w:lineRule="atLeast"/>
        <w:jc w:val="both"/>
        <w:rPr>
          <w:rFonts w:asciiTheme="minorHAnsi" w:eastAsiaTheme="minorHAnsi" w:hAnsiTheme="minorHAnsi" w:cstheme="minorBidi"/>
        </w:rPr>
      </w:pPr>
      <w:r>
        <w:rPr>
          <w:rFonts w:asciiTheme="minorHAnsi" w:eastAsiaTheme="minorHAnsi" w:hAnsiTheme="minorHAnsi" w:cstheme="minorBidi"/>
        </w:rPr>
        <w:t>Rozporządzenia Prezesa rady M</w:t>
      </w:r>
      <w:r w:rsidR="00502F3F">
        <w:rPr>
          <w:rFonts w:asciiTheme="minorHAnsi" w:eastAsiaTheme="minorHAnsi" w:hAnsiTheme="minorHAnsi" w:cstheme="minorBidi"/>
        </w:rPr>
        <w:t xml:space="preserve">inistrów z dnia 16 grudnia 2019 </w:t>
      </w:r>
      <w:r>
        <w:rPr>
          <w:rFonts w:asciiTheme="minorHAnsi" w:eastAsiaTheme="minorHAnsi" w:hAnsiTheme="minorHAnsi" w:cstheme="minorBidi"/>
        </w:rPr>
        <w:t>r. w sprawie kwot wartości zamówień oraz konkursów, od których jest uzależniony obowiązek przekazywania ogłoszeń Urzędowi Publikacji Wspól</w:t>
      </w:r>
      <w:r w:rsidR="00433D69">
        <w:rPr>
          <w:rFonts w:asciiTheme="minorHAnsi" w:eastAsiaTheme="minorHAnsi" w:hAnsiTheme="minorHAnsi" w:cstheme="minorBidi"/>
        </w:rPr>
        <w:t>not Europejskich (Dz. U. z 201</w:t>
      </w:r>
      <w:r w:rsidR="00502F3F">
        <w:rPr>
          <w:rFonts w:asciiTheme="minorHAnsi" w:eastAsiaTheme="minorHAnsi" w:hAnsiTheme="minorHAnsi" w:cstheme="minorBidi"/>
        </w:rPr>
        <w:t>9</w:t>
      </w:r>
      <w:r w:rsidR="002E26B5">
        <w:rPr>
          <w:rFonts w:asciiTheme="minorHAnsi" w:eastAsiaTheme="minorHAnsi" w:hAnsiTheme="minorHAnsi" w:cstheme="minorBidi"/>
        </w:rPr>
        <w:t xml:space="preserve"> </w:t>
      </w:r>
      <w:r>
        <w:rPr>
          <w:rFonts w:asciiTheme="minorHAnsi" w:eastAsiaTheme="minorHAnsi" w:hAnsiTheme="minorHAnsi" w:cstheme="minorBidi"/>
        </w:rPr>
        <w:t>r. poz. 2</w:t>
      </w:r>
      <w:r w:rsidR="00502F3F">
        <w:rPr>
          <w:rFonts w:asciiTheme="minorHAnsi" w:eastAsiaTheme="minorHAnsi" w:hAnsiTheme="minorHAnsi" w:cstheme="minorBidi"/>
        </w:rPr>
        <w:t>450</w:t>
      </w:r>
      <w:r w:rsidR="00611879">
        <w:rPr>
          <w:rFonts w:asciiTheme="minorHAnsi" w:eastAsiaTheme="minorHAnsi" w:hAnsiTheme="minorHAnsi" w:cstheme="minorBidi"/>
        </w:rPr>
        <w:t xml:space="preserve"> z </w:t>
      </w:r>
      <w:proofErr w:type="spellStart"/>
      <w:r w:rsidR="00611879">
        <w:rPr>
          <w:rFonts w:asciiTheme="minorHAnsi" w:eastAsiaTheme="minorHAnsi" w:hAnsiTheme="minorHAnsi" w:cstheme="minorBidi"/>
        </w:rPr>
        <w:t>późn</w:t>
      </w:r>
      <w:proofErr w:type="spellEnd"/>
      <w:r w:rsidR="00611879">
        <w:rPr>
          <w:rFonts w:asciiTheme="minorHAnsi" w:eastAsiaTheme="minorHAnsi" w:hAnsiTheme="minorHAnsi" w:cstheme="minorBidi"/>
        </w:rPr>
        <w:t>. zm.</w:t>
      </w:r>
      <w:r>
        <w:rPr>
          <w:rFonts w:asciiTheme="minorHAnsi" w:eastAsiaTheme="minorHAnsi" w:hAnsiTheme="minorHAnsi" w:cstheme="minorBidi"/>
        </w:rPr>
        <w:t>),</w:t>
      </w:r>
    </w:p>
    <w:p w:rsidR="001B3A78" w:rsidRPr="002E36C1" w:rsidRDefault="001B3A78" w:rsidP="002E36C1">
      <w:pPr>
        <w:pStyle w:val="Akapitzlist"/>
        <w:numPr>
          <w:ilvl w:val="0"/>
          <w:numId w:val="2"/>
        </w:numPr>
        <w:spacing w:after="0" w:line="23" w:lineRule="atLeast"/>
        <w:jc w:val="both"/>
        <w:rPr>
          <w:rFonts w:asciiTheme="minorHAnsi" w:eastAsiaTheme="minorHAnsi" w:hAnsiTheme="minorHAnsi" w:cstheme="minorBidi"/>
        </w:rPr>
      </w:pPr>
      <w:r>
        <w:rPr>
          <w:rFonts w:asciiTheme="minorHAnsi" w:eastAsiaTheme="minorHAnsi" w:hAnsiTheme="minorHAnsi" w:cstheme="minorBidi"/>
        </w:rPr>
        <w:t>Ustawa z dnia 23 kwietnia 1964 r. Kod</w:t>
      </w:r>
      <w:r w:rsidR="002E36C1">
        <w:rPr>
          <w:rFonts w:asciiTheme="minorHAnsi" w:eastAsiaTheme="minorHAnsi" w:hAnsiTheme="minorHAnsi" w:cstheme="minorBidi"/>
        </w:rPr>
        <w:t>eks cywilny (</w:t>
      </w:r>
      <w:proofErr w:type="spellStart"/>
      <w:r w:rsidR="002E36C1">
        <w:rPr>
          <w:rFonts w:asciiTheme="minorHAnsi" w:eastAsiaTheme="minorHAnsi" w:hAnsiTheme="minorHAnsi" w:cstheme="minorBidi"/>
        </w:rPr>
        <w:t>t.j</w:t>
      </w:r>
      <w:proofErr w:type="spellEnd"/>
      <w:r w:rsidR="002E36C1">
        <w:rPr>
          <w:rFonts w:asciiTheme="minorHAnsi" w:eastAsiaTheme="minorHAnsi" w:hAnsiTheme="minorHAnsi" w:cstheme="minorBidi"/>
        </w:rPr>
        <w:t>. Dz. U. z 201</w:t>
      </w:r>
      <w:r w:rsidR="002E26B5">
        <w:rPr>
          <w:rFonts w:asciiTheme="minorHAnsi" w:eastAsiaTheme="minorHAnsi" w:hAnsiTheme="minorHAnsi" w:cstheme="minorBidi"/>
        </w:rPr>
        <w:t xml:space="preserve">8 </w:t>
      </w:r>
      <w:r w:rsidR="002E36C1">
        <w:rPr>
          <w:rFonts w:asciiTheme="minorHAnsi" w:eastAsiaTheme="minorHAnsi" w:hAnsiTheme="minorHAnsi" w:cstheme="minorBidi"/>
        </w:rPr>
        <w:t xml:space="preserve">r. poz. </w:t>
      </w:r>
      <w:r w:rsidR="002E26B5">
        <w:rPr>
          <w:rFonts w:asciiTheme="minorHAnsi" w:eastAsiaTheme="minorHAnsi" w:hAnsiTheme="minorHAnsi" w:cstheme="minorBidi"/>
        </w:rPr>
        <w:t xml:space="preserve">1025                   </w:t>
      </w:r>
      <w:r w:rsidRPr="002E36C1">
        <w:rPr>
          <w:rFonts w:asciiTheme="minorHAnsi" w:eastAsiaTheme="minorHAnsi" w:hAnsiTheme="minorHAnsi" w:cstheme="minorBidi"/>
        </w:rPr>
        <w:t xml:space="preserve"> z </w:t>
      </w:r>
      <w:proofErr w:type="spellStart"/>
      <w:r w:rsidRPr="002E36C1">
        <w:rPr>
          <w:rFonts w:asciiTheme="minorHAnsi" w:eastAsiaTheme="minorHAnsi" w:hAnsiTheme="minorHAnsi" w:cstheme="minorBidi"/>
        </w:rPr>
        <w:t>późn</w:t>
      </w:r>
      <w:proofErr w:type="spellEnd"/>
      <w:r w:rsidRPr="002E36C1">
        <w:rPr>
          <w:rFonts w:asciiTheme="minorHAnsi" w:eastAsiaTheme="minorHAnsi" w:hAnsiTheme="minorHAnsi" w:cstheme="minorBidi"/>
        </w:rPr>
        <w:t>. zm.),</w:t>
      </w:r>
    </w:p>
    <w:p w:rsidR="001B3A78" w:rsidRDefault="001B3A78" w:rsidP="00837AA4">
      <w:pPr>
        <w:pStyle w:val="Akapitzlist"/>
        <w:numPr>
          <w:ilvl w:val="0"/>
          <w:numId w:val="2"/>
        </w:numPr>
        <w:spacing w:after="0" w:line="23" w:lineRule="atLeast"/>
        <w:jc w:val="both"/>
        <w:rPr>
          <w:rFonts w:asciiTheme="minorHAnsi" w:eastAsiaTheme="minorHAnsi" w:hAnsiTheme="minorHAnsi" w:cstheme="minorBidi"/>
        </w:rPr>
      </w:pPr>
      <w:r>
        <w:rPr>
          <w:rFonts w:asciiTheme="minorHAnsi" w:eastAsiaTheme="minorHAnsi" w:hAnsiTheme="minorHAnsi" w:cstheme="minorBidi"/>
        </w:rPr>
        <w:t>U</w:t>
      </w:r>
      <w:r w:rsidR="002E36C1">
        <w:rPr>
          <w:rFonts w:asciiTheme="minorHAnsi" w:eastAsiaTheme="minorHAnsi" w:hAnsiTheme="minorHAnsi" w:cstheme="minorBidi"/>
        </w:rPr>
        <w:t>stawa z dnia 16 kwietnia 1993</w:t>
      </w:r>
      <w:r>
        <w:rPr>
          <w:rFonts w:asciiTheme="minorHAnsi" w:eastAsiaTheme="minorHAnsi" w:hAnsiTheme="minorHAnsi" w:cstheme="minorBidi"/>
        </w:rPr>
        <w:t xml:space="preserve">r. o zwalczaniu nieuczciwej konkurencji </w:t>
      </w:r>
      <w:r w:rsidR="00433D69">
        <w:rPr>
          <w:rFonts w:asciiTheme="minorHAnsi" w:eastAsiaTheme="minorHAnsi" w:hAnsiTheme="minorHAnsi" w:cstheme="minorBidi"/>
        </w:rPr>
        <w:t>(</w:t>
      </w:r>
      <w:proofErr w:type="spellStart"/>
      <w:r w:rsidR="00433D69">
        <w:rPr>
          <w:rFonts w:asciiTheme="minorHAnsi" w:eastAsiaTheme="minorHAnsi" w:hAnsiTheme="minorHAnsi" w:cstheme="minorBidi"/>
        </w:rPr>
        <w:t>t.j</w:t>
      </w:r>
      <w:proofErr w:type="spellEnd"/>
      <w:r w:rsidR="00433D69">
        <w:rPr>
          <w:rFonts w:asciiTheme="minorHAnsi" w:eastAsiaTheme="minorHAnsi" w:hAnsiTheme="minorHAnsi" w:cstheme="minorBidi"/>
        </w:rPr>
        <w:t>. Dz. U z 20</w:t>
      </w:r>
      <w:r w:rsidR="002E26B5">
        <w:rPr>
          <w:rFonts w:asciiTheme="minorHAnsi" w:eastAsiaTheme="minorHAnsi" w:hAnsiTheme="minorHAnsi" w:cstheme="minorBidi"/>
        </w:rPr>
        <w:t xml:space="preserve">19, </w:t>
      </w:r>
      <w:r>
        <w:rPr>
          <w:rFonts w:asciiTheme="minorHAnsi" w:eastAsiaTheme="minorHAnsi" w:hAnsiTheme="minorHAnsi" w:cstheme="minorBidi"/>
        </w:rPr>
        <w:t xml:space="preserve">poz. </w:t>
      </w:r>
      <w:r w:rsidR="002E26B5">
        <w:rPr>
          <w:rFonts w:asciiTheme="minorHAnsi" w:eastAsiaTheme="minorHAnsi" w:hAnsiTheme="minorHAnsi" w:cstheme="minorBidi"/>
        </w:rPr>
        <w:t>1010, 1649</w:t>
      </w:r>
      <w:r>
        <w:rPr>
          <w:rFonts w:asciiTheme="minorHAnsi" w:eastAsiaTheme="minorHAnsi" w:hAnsiTheme="minorHAnsi" w:cstheme="minorBidi"/>
        </w:rPr>
        <w:t xml:space="preserve"> z </w:t>
      </w:r>
      <w:proofErr w:type="spellStart"/>
      <w:r>
        <w:rPr>
          <w:rFonts w:asciiTheme="minorHAnsi" w:eastAsiaTheme="minorHAnsi" w:hAnsiTheme="minorHAnsi" w:cstheme="minorBidi"/>
        </w:rPr>
        <w:t>późn</w:t>
      </w:r>
      <w:proofErr w:type="spellEnd"/>
      <w:r>
        <w:rPr>
          <w:rFonts w:asciiTheme="minorHAnsi" w:eastAsiaTheme="minorHAnsi" w:hAnsiTheme="minorHAnsi" w:cstheme="minorBidi"/>
        </w:rPr>
        <w:t>. zm.),</w:t>
      </w:r>
    </w:p>
    <w:p w:rsidR="001B3A78" w:rsidRDefault="001B3A78" w:rsidP="00837AA4">
      <w:pPr>
        <w:pStyle w:val="Akapitzlist"/>
        <w:numPr>
          <w:ilvl w:val="0"/>
          <w:numId w:val="2"/>
        </w:numPr>
        <w:spacing w:after="0" w:line="23" w:lineRule="atLeast"/>
        <w:jc w:val="both"/>
        <w:rPr>
          <w:rFonts w:asciiTheme="minorHAnsi" w:eastAsiaTheme="minorHAnsi" w:hAnsiTheme="minorHAnsi" w:cstheme="minorBidi"/>
        </w:rPr>
      </w:pPr>
      <w:r>
        <w:rPr>
          <w:rFonts w:asciiTheme="minorHAnsi" w:eastAsiaTheme="minorHAnsi" w:hAnsiTheme="minorHAnsi" w:cstheme="minorBidi"/>
        </w:rPr>
        <w:t>inne przepisy prawa</w:t>
      </w:r>
      <w:r w:rsidR="002E36C1">
        <w:rPr>
          <w:rFonts w:asciiTheme="minorHAnsi" w:eastAsiaTheme="minorHAnsi" w:hAnsiTheme="minorHAnsi" w:cstheme="minorBidi"/>
        </w:rPr>
        <w:t>,</w:t>
      </w:r>
      <w:r>
        <w:rPr>
          <w:rFonts w:asciiTheme="minorHAnsi" w:eastAsiaTheme="minorHAnsi" w:hAnsiTheme="minorHAnsi" w:cstheme="minorBidi"/>
        </w:rPr>
        <w:t xml:space="preserve"> o których mowa w niniejszej Specyfikacji.</w:t>
      </w:r>
    </w:p>
    <w:p w:rsidR="001B3A78" w:rsidRPr="001B3A78" w:rsidRDefault="001B3A78" w:rsidP="001B3A78">
      <w:pPr>
        <w:spacing w:after="0" w:line="23" w:lineRule="atLeast"/>
        <w:jc w:val="both"/>
      </w:pPr>
    </w:p>
    <w:p w:rsidR="001B3A78" w:rsidRPr="00561265" w:rsidRDefault="001B3A78" w:rsidP="00837AA4">
      <w:pPr>
        <w:pStyle w:val="Akapitzlist"/>
        <w:numPr>
          <w:ilvl w:val="0"/>
          <w:numId w:val="1"/>
        </w:numPr>
        <w:spacing w:after="0" w:line="23" w:lineRule="atLeast"/>
        <w:ind w:left="426"/>
        <w:jc w:val="both"/>
        <w:rPr>
          <w:b/>
        </w:rPr>
      </w:pPr>
      <w:r w:rsidRPr="00561265">
        <w:rPr>
          <w:b/>
        </w:rPr>
        <w:t>OPIS PRZEDMIOTU ZAMÓWIENIA</w:t>
      </w:r>
    </w:p>
    <w:p w:rsidR="001B3A78" w:rsidRDefault="001B3A78" w:rsidP="001B3A78">
      <w:pPr>
        <w:spacing w:after="0" w:line="23" w:lineRule="atLeast"/>
        <w:jc w:val="both"/>
      </w:pPr>
    </w:p>
    <w:p w:rsidR="00275609" w:rsidRPr="00ED7542" w:rsidRDefault="00ED7542" w:rsidP="00ED7542">
      <w:pPr>
        <w:pStyle w:val="NormalnyWeb"/>
        <w:spacing w:before="0" w:beforeAutospacing="0" w:after="0" w:afterAutospacing="0"/>
        <w:ind w:left="-3"/>
        <w:jc w:val="both"/>
        <w:rPr>
          <w:rFonts w:asciiTheme="minorHAnsi" w:hAnsiTheme="minorHAnsi" w:cstheme="minorHAnsi"/>
          <w:sz w:val="22"/>
          <w:szCs w:val="22"/>
        </w:rPr>
      </w:pPr>
      <w:r>
        <w:rPr>
          <w:rFonts w:asciiTheme="minorHAnsi" w:hAnsiTheme="minorHAnsi" w:cstheme="minorHAnsi"/>
          <w:sz w:val="22"/>
          <w:szCs w:val="22"/>
        </w:rPr>
        <w:t xml:space="preserve">1. </w:t>
      </w:r>
      <w:r w:rsidR="00275609" w:rsidRPr="00ED7542">
        <w:rPr>
          <w:rFonts w:asciiTheme="minorHAnsi" w:hAnsiTheme="minorHAnsi" w:cstheme="minorHAnsi"/>
          <w:sz w:val="22"/>
          <w:szCs w:val="22"/>
        </w:rPr>
        <w:t xml:space="preserve">Przedmiotem zamówienia jest  </w:t>
      </w:r>
      <w:r w:rsidR="00275609" w:rsidRPr="00ED7542">
        <w:rPr>
          <w:rFonts w:asciiTheme="minorHAnsi" w:hAnsiTheme="minorHAnsi" w:cstheme="minorHAnsi"/>
          <w:bCs/>
          <w:sz w:val="22"/>
          <w:szCs w:val="22"/>
        </w:rPr>
        <w:t xml:space="preserve">dostawa oleju opałowego </w:t>
      </w:r>
      <w:r w:rsidR="00461870">
        <w:rPr>
          <w:rFonts w:asciiTheme="minorHAnsi" w:hAnsiTheme="minorHAnsi" w:cstheme="minorHAnsi"/>
          <w:bCs/>
          <w:sz w:val="22"/>
          <w:szCs w:val="22"/>
        </w:rPr>
        <w:t>lekkiego w ilości szacunkowej 45</w:t>
      </w:r>
      <w:r w:rsidR="002E26B5">
        <w:rPr>
          <w:rFonts w:asciiTheme="minorHAnsi" w:hAnsiTheme="minorHAnsi" w:cstheme="minorHAnsi"/>
          <w:bCs/>
          <w:sz w:val="22"/>
          <w:szCs w:val="22"/>
        </w:rPr>
        <w:t xml:space="preserve"> </w:t>
      </w:r>
      <w:r w:rsidR="00275609" w:rsidRPr="00ED7542">
        <w:rPr>
          <w:rFonts w:asciiTheme="minorHAnsi" w:hAnsiTheme="minorHAnsi" w:cstheme="minorHAnsi"/>
          <w:bCs/>
          <w:sz w:val="22"/>
          <w:szCs w:val="22"/>
        </w:rPr>
        <w:t xml:space="preserve">000 litrów do kotłowni Zespołu Szkół im. Jana Pawła II </w:t>
      </w:r>
      <w:r w:rsidR="006069DA">
        <w:rPr>
          <w:rFonts w:asciiTheme="minorHAnsi" w:hAnsiTheme="minorHAnsi" w:cstheme="minorHAnsi"/>
          <w:bCs/>
          <w:sz w:val="22"/>
          <w:szCs w:val="22"/>
        </w:rPr>
        <w:t>w Łebieniu w 20</w:t>
      </w:r>
      <w:r w:rsidR="00502F3F">
        <w:rPr>
          <w:rFonts w:asciiTheme="minorHAnsi" w:hAnsiTheme="minorHAnsi" w:cstheme="minorHAnsi"/>
          <w:bCs/>
          <w:sz w:val="22"/>
          <w:szCs w:val="22"/>
        </w:rPr>
        <w:t>21</w:t>
      </w:r>
      <w:r w:rsidR="00275609" w:rsidRPr="00ED7542">
        <w:rPr>
          <w:rFonts w:asciiTheme="minorHAnsi" w:hAnsiTheme="minorHAnsi" w:cstheme="minorHAnsi"/>
          <w:bCs/>
          <w:sz w:val="22"/>
          <w:szCs w:val="22"/>
        </w:rPr>
        <w:t xml:space="preserve"> roku</w:t>
      </w:r>
      <w:r w:rsidR="00275609" w:rsidRPr="00ED7542">
        <w:rPr>
          <w:rFonts w:asciiTheme="minorHAnsi" w:hAnsiTheme="minorHAnsi" w:cstheme="minorHAnsi"/>
          <w:b/>
          <w:bCs/>
          <w:sz w:val="22"/>
          <w:szCs w:val="22"/>
        </w:rPr>
        <w:t xml:space="preserve">. </w:t>
      </w:r>
      <w:r w:rsidR="00275609" w:rsidRPr="00ED7542">
        <w:rPr>
          <w:rFonts w:asciiTheme="minorHAnsi" w:hAnsiTheme="minorHAnsi" w:cstheme="minorHAnsi"/>
          <w:bCs/>
          <w:iCs/>
          <w:sz w:val="22"/>
          <w:szCs w:val="22"/>
        </w:rPr>
        <w:t xml:space="preserve">Ilość </w:t>
      </w:r>
      <w:r w:rsidR="00461870">
        <w:rPr>
          <w:rFonts w:asciiTheme="minorHAnsi" w:hAnsiTheme="minorHAnsi" w:cstheme="minorHAnsi"/>
          <w:bCs/>
          <w:sz w:val="22"/>
          <w:szCs w:val="22"/>
        </w:rPr>
        <w:t>45</w:t>
      </w:r>
      <w:r w:rsidR="002E26B5">
        <w:rPr>
          <w:rFonts w:asciiTheme="minorHAnsi" w:hAnsiTheme="minorHAnsi" w:cstheme="minorHAnsi"/>
          <w:bCs/>
          <w:sz w:val="22"/>
          <w:szCs w:val="22"/>
        </w:rPr>
        <w:t xml:space="preserve"> </w:t>
      </w:r>
      <w:r w:rsidR="00275609" w:rsidRPr="00ED7542">
        <w:rPr>
          <w:rFonts w:asciiTheme="minorHAnsi" w:hAnsiTheme="minorHAnsi" w:cstheme="minorHAnsi"/>
          <w:bCs/>
          <w:sz w:val="22"/>
          <w:szCs w:val="22"/>
        </w:rPr>
        <w:t>000</w:t>
      </w:r>
      <w:r w:rsidR="00275609" w:rsidRPr="00ED7542">
        <w:rPr>
          <w:rFonts w:asciiTheme="minorHAnsi" w:hAnsiTheme="minorHAnsi" w:cstheme="minorHAnsi"/>
          <w:bCs/>
          <w:iCs/>
          <w:sz w:val="22"/>
          <w:szCs w:val="22"/>
        </w:rPr>
        <w:t xml:space="preserve"> litrów jest wielkością szacunkową zamówienia. Zamówienie mniejszej ilości oleju opałowego w okresie trwania umowy nie upoważnia Wykonawcy do żądania zrealizowania całości zamówienia lub rekompensaty pieniężnej za nie zrealizowanie części zamówienia.</w:t>
      </w:r>
    </w:p>
    <w:p w:rsidR="004356D1" w:rsidRDefault="001A08E3" w:rsidP="00ED7542">
      <w:pPr>
        <w:pStyle w:val="Bezodstpw"/>
        <w:rPr>
          <w:bCs/>
        </w:rPr>
      </w:pPr>
      <w:r w:rsidRPr="001A08E3">
        <w:rPr>
          <w:bCs/>
        </w:rPr>
        <w:t>2.Fakturow</w:t>
      </w:r>
      <w:r w:rsidR="00ED7542">
        <w:rPr>
          <w:bCs/>
        </w:rPr>
        <w:t>anie poszczególnych dostaw olej</w:t>
      </w:r>
      <w:r w:rsidR="00502F3F">
        <w:rPr>
          <w:bCs/>
        </w:rPr>
        <w:t>u</w:t>
      </w:r>
      <w:r w:rsidR="00ED7542">
        <w:rPr>
          <w:bCs/>
        </w:rPr>
        <w:t xml:space="preserve"> opałowego lekkiego</w:t>
      </w:r>
      <w:r w:rsidRPr="001A08E3">
        <w:rPr>
          <w:bCs/>
        </w:rPr>
        <w:t>:</w:t>
      </w:r>
    </w:p>
    <w:p w:rsidR="00ED7542" w:rsidRPr="00ED7542" w:rsidRDefault="001A08E3" w:rsidP="004356D1">
      <w:pPr>
        <w:pStyle w:val="Bezodstpw"/>
        <w:rPr>
          <w:u w:val="single"/>
        </w:rPr>
      </w:pPr>
      <w:r w:rsidRPr="00ED7542">
        <w:rPr>
          <w:u w:val="single"/>
        </w:rPr>
        <w:t xml:space="preserve">Nabywca: </w:t>
      </w:r>
    </w:p>
    <w:p w:rsidR="001A08E3" w:rsidRPr="004356D1" w:rsidRDefault="001A08E3" w:rsidP="004356D1">
      <w:pPr>
        <w:pStyle w:val="Bezodstpw"/>
        <w:rPr>
          <w:bCs/>
        </w:rPr>
      </w:pPr>
      <w:r>
        <w:t xml:space="preserve">Gmina </w:t>
      </w:r>
      <w:r w:rsidR="00ED7542">
        <w:t>Nowa Wieś Lęborska</w:t>
      </w:r>
      <w:r>
        <w:t xml:space="preserve">, </w:t>
      </w:r>
      <w:r w:rsidR="00ED7542">
        <w:t>ul. Grunwaldzka 24, 84-351 Nowa Wieś Lęborska</w:t>
      </w:r>
      <w:r>
        <w:t xml:space="preserve"> NIP: </w:t>
      </w:r>
      <w:r w:rsidR="00ED7542">
        <w:t>8411609623</w:t>
      </w:r>
    </w:p>
    <w:p w:rsidR="001A08E3" w:rsidRPr="00ED7542" w:rsidRDefault="00ED7542" w:rsidP="004356D1">
      <w:pPr>
        <w:pStyle w:val="Bezodstpw"/>
        <w:rPr>
          <w:u w:val="single"/>
        </w:rPr>
      </w:pPr>
      <w:r w:rsidRPr="00ED7542">
        <w:rPr>
          <w:u w:val="single"/>
        </w:rPr>
        <w:t>Odbiorca:</w:t>
      </w:r>
    </w:p>
    <w:p w:rsidR="00ED7542" w:rsidRDefault="00ED7542" w:rsidP="004356D1">
      <w:pPr>
        <w:pStyle w:val="Bezodstpw"/>
      </w:pPr>
      <w:r>
        <w:t xml:space="preserve">Zespół Szkół im. Jana Pawła II w Łebieniu, Łebień </w:t>
      </w:r>
      <w:r w:rsidR="003C003F">
        <w:t>93a, 84-351 Nowa Wieś Lęborska.</w:t>
      </w:r>
    </w:p>
    <w:p w:rsidR="00ED7542" w:rsidRDefault="00ED7542" w:rsidP="004356D1">
      <w:pPr>
        <w:autoSpaceDE w:val="0"/>
        <w:autoSpaceDN w:val="0"/>
        <w:adjustRightInd w:val="0"/>
        <w:jc w:val="both"/>
      </w:pPr>
    </w:p>
    <w:p w:rsidR="004356D1" w:rsidRPr="00C62085" w:rsidRDefault="004356D1" w:rsidP="004356D1">
      <w:pPr>
        <w:autoSpaceDE w:val="0"/>
        <w:autoSpaceDN w:val="0"/>
        <w:adjustRightInd w:val="0"/>
        <w:jc w:val="both"/>
      </w:pPr>
      <w:r>
        <w:t>Olej napędowy</w:t>
      </w:r>
      <w:r w:rsidRPr="00C62085">
        <w:t xml:space="preserve"> winien być paliwem ekologicznym przeznaczonym do celów grzewczych.</w:t>
      </w:r>
    </w:p>
    <w:p w:rsidR="001B3A78" w:rsidRDefault="004356D1" w:rsidP="004356D1">
      <w:pPr>
        <w:jc w:val="both"/>
      </w:pPr>
      <w:r>
        <w:t xml:space="preserve">Jednorazowa dostawa oleju będzie nie mniejsza niż </w:t>
      </w:r>
      <w:smartTag w:uri="urn:schemas-microsoft-com:office:smarttags" w:element="metricconverter">
        <w:smartTagPr>
          <w:attr w:name="ProductID" w:val="1000 litr￳w"/>
        </w:smartTagPr>
        <w:r>
          <w:t>1000 litrów</w:t>
        </w:r>
      </w:smartTag>
      <w:r>
        <w:t xml:space="preserve">. </w:t>
      </w:r>
    </w:p>
    <w:p w:rsidR="00FB5DFC" w:rsidRDefault="004356D1" w:rsidP="004356D1">
      <w:pPr>
        <w:spacing w:after="0" w:line="23" w:lineRule="atLeast"/>
        <w:jc w:val="both"/>
      </w:pPr>
      <w:r>
        <w:t xml:space="preserve">3. </w:t>
      </w:r>
      <w:r w:rsidR="00FB5DFC">
        <w:t>Wymagane parametry oleju opałowego</w:t>
      </w:r>
      <w:r w:rsidR="00380E9E">
        <w:t>,</w:t>
      </w:r>
      <w:r w:rsidR="00FB5DFC">
        <w:t xml:space="preserve"> zgodne z parametrami określonymi wg normy PN-C-99024:2011 oraz w Rozporządzeniu Ministra Gos</w:t>
      </w:r>
      <w:r w:rsidR="002E36C1">
        <w:t>podarki z dnia 3</w:t>
      </w:r>
      <w:r w:rsidR="00433D69">
        <w:t xml:space="preserve"> listopada 2014</w:t>
      </w:r>
      <w:r w:rsidR="00FB5DFC">
        <w:t xml:space="preserve">r. w sprawie wymagań jakościowych dotyczących zawartości siarki dla olejów oraz rodzajów instalacji i warunków, w których będą </w:t>
      </w:r>
      <w:r>
        <w:t xml:space="preserve">stosowane ciężkie oleje opałowe </w:t>
      </w:r>
      <w:r w:rsidR="00433D69">
        <w:t>(Dz. U. z 2014</w:t>
      </w:r>
      <w:r w:rsidR="00FB5DFC">
        <w:t>r. poz. 1547</w:t>
      </w:r>
      <w:r w:rsidR="00623028">
        <w:t xml:space="preserve"> z </w:t>
      </w:r>
      <w:proofErr w:type="spellStart"/>
      <w:r w:rsidR="00623028">
        <w:t>późn</w:t>
      </w:r>
      <w:proofErr w:type="spellEnd"/>
      <w:r w:rsidR="00623028">
        <w:t>. zm.</w:t>
      </w:r>
      <w:r w:rsidR="00FB5DFC">
        <w:t>):</w:t>
      </w:r>
    </w:p>
    <w:p w:rsidR="00FB5DFC" w:rsidRDefault="00FB5DFC" w:rsidP="00FB5DFC">
      <w:pPr>
        <w:pStyle w:val="Akapitzlist"/>
        <w:numPr>
          <w:ilvl w:val="0"/>
          <w:numId w:val="32"/>
        </w:numPr>
        <w:spacing w:after="0" w:line="23" w:lineRule="atLeast"/>
        <w:jc w:val="both"/>
      </w:pPr>
      <w:r>
        <w:t>Gęstość w temperaturze 15 st. C nie wyższa niż 860 kg/m</w:t>
      </w:r>
      <w:r>
        <w:rPr>
          <w:vertAlign w:val="superscript"/>
        </w:rPr>
        <w:t>3</w:t>
      </w:r>
      <w:r>
        <w:t>;</w:t>
      </w:r>
    </w:p>
    <w:p w:rsidR="00FB5DFC" w:rsidRDefault="00FB5DFC" w:rsidP="00FB5DFC">
      <w:pPr>
        <w:pStyle w:val="Akapitzlist"/>
        <w:numPr>
          <w:ilvl w:val="0"/>
          <w:numId w:val="32"/>
        </w:numPr>
        <w:spacing w:after="0" w:line="23" w:lineRule="atLeast"/>
        <w:jc w:val="both"/>
      </w:pPr>
      <w:r>
        <w:t>Wartość opałowa min 42,6 MJ/kg;</w:t>
      </w:r>
    </w:p>
    <w:p w:rsidR="00FB5DFC" w:rsidRDefault="00E860D6" w:rsidP="00FB5DFC">
      <w:pPr>
        <w:pStyle w:val="Akapitzlist"/>
        <w:numPr>
          <w:ilvl w:val="0"/>
          <w:numId w:val="32"/>
        </w:numPr>
        <w:spacing w:after="0" w:line="23" w:lineRule="atLeast"/>
        <w:jc w:val="both"/>
      </w:pPr>
      <w:r>
        <w:t>Lepkość kinematyczna w temperaturze 20 st. C</w:t>
      </w:r>
      <w:r w:rsidR="007B2160">
        <w:t xml:space="preserve"> </w:t>
      </w:r>
      <w:proofErr w:type="spellStart"/>
      <w:r w:rsidR="007B2160">
        <w:t>max</w:t>
      </w:r>
      <w:proofErr w:type="spellEnd"/>
      <w:r w:rsidR="007B2160">
        <w:t>. 6 mm2/s</w:t>
      </w:r>
    </w:p>
    <w:p w:rsidR="007B2160" w:rsidRDefault="007B2160" w:rsidP="00FB5DFC">
      <w:pPr>
        <w:pStyle w:val="Akapitzlist"/>
        <w:numPr>
          <w:ilvl w:val="0"/>
          <w:numId w:val="32"/>
        </w:numPr>
        <w:spacing w:after="0" w:line="23" w:lineRule="atLeast"/>
        <w:jc w:val="both"/>
      </w:pPr>
      <w:r>
        <w:t>Temperatura płynięcia max -20 st. C;</w:t>
      </w:r>
    </w:p>
    <w:p w:rsidR="007B2160" w:rsidRDefault="007B2160" w:rsidP="00FB5DFC">
      <w:pPr>
        <w:pStyle w:val="Akapitzlist"/>
        <w:numPr>
          <w:ilvl w:val="0"/>
          <w:numId w:val="32"/>
        </w:numPr>
        <w:spacing w:after="0" w:line="23" w:lineRule="atLeast"/>
        <w:jc w:val="both"/>
      </w:pPr>
      <w:r>
        <w:t xml:space="preserve">Pozostałość po koksowaniu (10% pozostałości destylacyjnej </w:t>
      </w:r>
      <w:proofErr w:type="spellStart"/>
      <w:r>
        <w:t>max</w:t>
      </w:r>
      <w:proofErr w:type="spellEnd"/>
      <w:r>
        <w:t>. 0,3 %(m/m);</w:t>
      </w:r>
    </w:p>
    <w:p w:rsidR="007B2160" w:rsidRDefault="007B2160" w:rsidP="00FB5DFC">
      <w:pPr>
        <w:pStyle w:val="Akapitzlist"/>
        <w:numPr>
          <w:ilvl w:val="0"/>
          <w:numId w:val="32"/>
        </w:numPr>
        <w:spacing w:after="0" w:line="23" w:lineRule="atLeast"/>
        <w:jc w:val="both"/>
      </w:pPr>
      <w:r>
        <w:t>Zawartość siarki max 0,1 %(m/m);</w:t>
      </w:r>
    </w:p>
    <w:p w:rsidR="007B2160" w:rsidRDefault="007B2160" w:rsidP="00FB5DFC">
      <w:pPr>
        <w:pStyle w:val="Akapitzlist"/>
        <w:numPr>
          <w:ilvl w:val="0"/>
          <w:numId w:val="32"/>
        </w:numPr>
        <w:spacing w:after="0" w:line="23" w:lineRule="atLeast"/>
        <w:jc w:val="both"/>
      </w:pPr>
      <w:r>
        <w:t xml:space="preserve">Zawartość wody </w:t>
      </w:r>
      <w:proofErr w:type="spellStart"/>
      <w:r>
        <w:t>max</w:t>
      </w:r>
      <w:proofErr w:type="spellEnd"/>
      <w:r>
        <w:t>. 200 mg/kg;</w:t>
      </w:r>
    </w:p>
    <w:p w:rsidR="007B2160" w:rsidRDefault="007B2160" w:rsidP="00FB5DFC">
      <w:pPr>
        <w:pStyle w:val="Akapitzlist"/>
        <w:numPr>
          <w:ilvl w:val="0"/>
          <w:numId w:val="32"/>
        </w:numPr>
        <w:spacing w:after="0" w:line="23" w:lineRule="atLeast"/>
        <w:jc w:val="both"/>
      </w:pPr>
      <w:r>
        <w:t xml:space="preserve">Zawartość zanieczyszczeń stałych </w:t>
      </w:r>
      <w:proofErr w:type="spellStart"/>
      <w:r>
        <w:t>max</w:t>
      </w:r>
      <w:proofErr w:type="spellEnd"/>
      <w:r>
        <w:t>. 24 mg/kg;</w:t>
      </w:r>
    </w:p>
    <w:p w:rsidR="007B2160" w:rsidRDefault="007B2160" w:rsidP="00FB5DFC">
      <w:pPr>
        <w:pStyle w:val="Akapitzlist"/>
        <w:numPr>
          <w:ilvl w:val="0"/>
          <w:numId w:val="32"/>
        </w:numPr>
        <w:spacing w:after="0" w:line="23" w:lineRule="atLeast"/>
        <w:jc w:val="both"/>
      </w:pPr>
      <w:r>
        <w:t xml:space="preserve">Pozostałość po spopielaniu </w:t>
      </w:r>
      <w:proofErr w:type="spellStart"/>
      <w:r>
        <w:t>max</w:t>
      </w:r>
      <w:proofErr w:type="spellEnd"/>
      <w:r>
        <w:t>. 0,01 % (m/m);</w:t>
      </w:r>
    </w:p>
    <w:p w:rsidR="007B2160" w:rsidRDefault="007B2160" w:rsidP="00FB5DFC">
      <w:pPr>
        <w:pStyle w:val="Akapitzlist"/>
        <w:numPr>
          <w:ilvl w:val="0"/>
          <w:numId w:val="32"/>
        </w:numPr>
        <w:spacing w:after="0" w:line="23" w:lineRule="atLeast"/>
        <w:jc w:val="both"/>
      </w:pPr>
      <w:r>
        <w:t>Zawartość znacznika SY 124 6-9 mg/l;</w:t>
      </w:r>
    </w:p>
    <w:p w:rsidR="007B2160" w:rsidRDefault="007B2160" w:rsidP="00FB5DFC">
      <w:pPr>
        <w:pStyle w:val="Akapitzlist"/>
        <w:numPr>
          <w:ilvl w:val="0"/>
          <w:numId w:val="32"/>
        </w:numPr>
        <w:spacing w:after="0" w:line="23" w:lineRule="atLeast"/>
        <w:jc w:val="both"/>
      </w:pPr>
      <w:r>
        <w:t>Zawartość barwnika S Red 19 min. 6,3 mg/l;</w:t>
      </w:r>
    </w:p>
    <w:p w:rsidR="007B2160" w:rsidRDefault="007B2160" w:rsidP="00FB5DFC">
      <w:pPr>
        <w:pStyle w:val="Akapitzlist"/>
        <w:numPr>
          <w:ilvl w:val="0"/>
          <w:numId w:val="32"/>
        </w:numPr>
        <w:spacing w:after="0" w:line="23" w:lineRule="atLeast"/>
        <w:jc w:val="both"/>
      </w:pPr>
      <w:r>
        <w:t>Skład frakcyjny:</w:t>
      </w:r>
    </w:p>
    <w:p w:rsidR="007B2160" w:rsidRDefault="007B2160" w:rsidP="007B2160">
      <w:pPr>
        <w:pStyle w:val="Akapitzlist"/>
        <w:spacing w:after="0" w:line="23" w:lineRule="atLeast"/>
        <w:ind w:left="2149"/>
        <w:jc w:val="both"/>
      </w:pPr>
      <w:r>
        <w:t xml:space="preserve">do temperatury 250 st. C destyluje </w:t>
      </w:r>
      <w:proofErr w:type="spellStart"/>
      <w:r>
        <w:t>max</w:t>
      </w:r>
      <w:proofErr w:type="spellEnd"/>
      <w:r>
        <w:t>. 65 % (V/V),</w:t>
      </w:r>
    </w:p>
    <w:p w:rsidR="00FB5DFC" w:rsidRDefault="00EB3082" w:rsidP="007B2160">
      <w:pPr>
        <w:pStyle w:val="Akapitzlist"/>
        <w:spacing w:after="0" w:line="23" w:lineRule="atLeast"/>
        <w:ind w:left="2149"/>
        <w:jc w:val="both"/>
      </w:pPr>
      <w:r>
        <w:t xml:space="preserve">do </w:t>
      </w:r>
      <w:r w:rsidR="00894D84">
        <w:t>tempera</w:t>
      </w:r>
      <w:r w:rsidR="007B2160">
        <w:t>tury 350 st. C destyluje min. 85 % (V/V).</w:t>
      </w:r>
    </w:p>
    <w:p w:rsidR="00FB5DFC" w:rsidRDefault="00FB5DFC" w:rsidP="00FB5DFC">
      <w:pPr>
        <w:spacing w:after="0" w:line="23" w:lineRule="atLeast"/>
        <w:jc w:val="both"/>
      </w:pPr>
    </w:p>
    <w:p w:rsidR="00FB5DFC" w:rsidRDefault="00FB5DFC" w:rsidP="00FB5DFC">
      <w:pPr>
        <w:spacing w:after="0" w:line="23" w:lineRule="atLeast"/>
        <w:jc w:val="both"/>
      </w:pPr>
    </w:p>
    <w:p w:rsidR="00CE2BBB" w:rsidRDefault="00CE2BBB" w:rsidP="00837AA4">
      <w:pPr>
        <w:pStyle w:val="Akapitzlist"/>
        <w:numPr>
          <w:ilvl w:val="1"/>
          <w:numId w:val="1"/>
        </w:numPr>
        <w:spacing w:after="0" w:line="23" w:lineRule="atLeast"/>
        <w:ind w:left="709"/>
        <w:jc w:val="both"/>
      </w:pPr>
      <w:r>
        <w:lastRenderedPageBreak/>
        <w:t xml:space="preserve">Zastosowanie wskazanych w dokumentacji Zamawiającego preferencji opisujących wymagania odnoszące się do cech jakościowych przedmiotu zamówienia – podyktowane jest zapewnieniem preferowanej dla przedmiotu zamówienia najwyższej jakości (dot. Przedmiotu zamówienia – art. 29 ustawy </w:t>
      </w:r>
      <w:proofErr w:type="spellStart"/>
      <w:r>
        <w:t>Pzp</w:t>
      </w:r>
      <w:proofErr w:type="spellEnd"/>
      <w:r>
        <w:t>).</w:t>
      </w:r>
    </w:p>
    <w:p w:rsidR="004303E9" w:rsidRDefault="004303E9" w:rsidP="00837AA4">
      <w:pPr>
        <w:pStyle w:val="Akapitzlist"/>
        <w:numPr>
          <w:ilvl w:val="1"/>
          <w:numId w:val="1"/>
        </w:numPr>
        <w:spacing w:after="0" w:line="23" w:lineRule="atLeast"/>
        <w:ind w:left="709"/>
        <w:jc w:val="both"/>
      </w:pPr>
      <w:r>
        <w:t>Przedmiot zamówienia obejmuje załadunek, transport do miejsca przeznaczenia oraz wyładunek oleju. Do rozładunku oleju opałowego potrzebna jest pompa przy autocysternie. Do każdej partii oleju opałowego musi być dołączone świadectwo jakości oleju opałowego wystawione przez producenta.</w:t>
      </w:r>
    </w:p>
    <w:p w:rsidR="004303E9" w:rsidRDefault="004303E9" w:rsidP="00837AA4">
      <w:pPr>
        <w:pStyle w:val="Akapitzlist"/>
        <w:numPr>
          <w:ilvl w:val="1"/>
          <w:numId w:val="1"/>
        </w:numPr>
        <w:spacing w:after="0" w:line="23" w:lineRule="atLeast"/>
        <w:ind w:left="709"/>
        <w:jc w:val="both"/>
      </w:pPr>
      <w:r>
        <w:t xml:space="preserve">Dostawy oleju będą się odbywały sukcesywnie w ciągu trwania umowy każdorazowo na zlecenie Zamawiającego, określające ilość </w:t>
      </w:r>
      <w:r w:rsidR="00ED7542">
        <w:t xml:space="preserve">litrów </w:t>
      </w:r>
      <w:r>
        <w:t>dostawy.</w:t>
      </w:r>
    </w:p>
    <w:p w:rsidR="00E8256C" w:rsidRPr="00E8256C" w:rsidRDefault="00E8256C" w:rsidP="00837AA4">
      <w:pPr>
        <w:pStyle w:val="Akapitzlist"/>
        <w:numPr>
          <w:ilvl w:val="1"/>
          <w:numId w:val="1"/>
        </w:numPr>
        <w:spacing w:after="0" w:line="23" w:lineRule="atLeast"/>
        <w:ind w:left="709"/>
        <w:jc w:val="both"/>
        <w:rPr>
          <w:rFonts w:asciiTheme="minorHAnsi" w:hAnsiTheme="minorHAnsi"/>
        </w:rPr>
      </w:pPr>
      <w:r w:rsidRPr="00E8256C">
        <w:rPr>
          <w:rFonts w:asciiTheme="minorHAnsi" w:hAnsiTheme="minorHAnsi"/>
        </w:rPr>
        <w:t>W przypadku wątpliwości, co do jakości oleju opałowego, Zamawiający zleci wykonanie badań w uprawnionym laboratorium. W razie stwierdzenia niezgodności z obowiązującymi normami kosztami badania laboratoryjnego zostanie obciążony Wykonawca.</w:t>
      </w:r>
    </w:p>
    <w:p w:rsidR="00E8256C" w:rsidRDefault="00E8256C" w:rsidP="00837AA4">
      <w:pPr>
        <w:pStyle w:val="Akapitzlist"/>
        <w:numPr>
          <w:ilvl w:val="1"/>
          <w:numId w:val="1"/>
        </w:numPr>
        <w:spacing w:after="0" w:line="23" w:lineRule="atLeast"/>
        <w:ind w:left="709"/>
        <w:jc w:val="both"/>
        <w:rPr>
          <w:rFonts w:asciiTheme="minorHAnsi" w:hAnsiTheme="minorHAnsi"/>
        </w:rPr>
      </w:pPr>
      <w:r w:rsidRPr="00E8256C">
        <w:rPr>
          <w:rFonts w:asciiTheme="minorHAnsi" w:hAnsiTheme="minorHAnsi"/>
        </w:rPr>
        <w:t>W przypadku stwierdzenia niewłaściwej jakości oleju opałowego Wykonawca pokryje również koszty związane z usunięciem ewentualnych awarii pieców co zasilanych tym olejem.</w:t>
      </w:r>
    </w:p>
    <w:p w:rsidR="00500FAE" w:rsidRDefault="00500FAE" w:rsidP="00837AA4">
      <w:pPr>
        <w:pStyle w:val="Akapitzlist"/>
        <w:numPr>
          <w:ilvl w:val="1"/>
          <w:numId w:val="1"/>
        </w:numPr>
        <w:spacing w:after="0" w:line="23" w:lineRule="atLeast"/>
        <w:ind w:left="709"/>
        <w:jc w:val="both"/>
        <w:rPr>
          <w:rFonts w:asciiTheme="minorHAnsi" w:hAnsiTheme="minorHAnsi"/>
        </w:rPr>
      </w:pPr>
      <w:r>
        <w:rPr>
          <w:rFonts w:asciiTheme="minorHAnsi" w:hAnsiTheme="minorHAnsi"/>
        </w:rPr>
        <w:t>Wymagania stawiane Wykonawcy:</w:t>
      </w:r>
    </w:p>
    <w:p w:rsidR="00500FAE" w:rsidRPr="004356D1" w:rsidRDefault="00500FAE" w:rsidP="004356D1">
      <w:pPr>
        <w:pStyle w:val="Akapitzlist"/>
        <w:numPr>
          <w:ilvl w:val="0"/>
          <w:numId w:val="4"/>
        </w:numPr>
        <w:spacing w:after="0" w:line="23" w:lineRule="atLeast"/>
        <w:jc w:val="both"/>
        <w:rPr>
          <w:rFonts w:asciiTheme="minorHAnsi" w:hAnsiTheme="minorHAnsi"/>
        </w:rPr>
      </w:pPr>
      <w:r>
        <w:rPr>
          <w:rFonts w:asciiTheme="minorHAnsi" w:hAnsiTheme="minorHAnsi"/>
        </w:rPr>
        <w:t>Wykonawca ponosi pełną odpowiedzialność odszkodowawczą wg zasad określonych kodeksem cywilnym,</w:t>
      </w:r>
      <w:r w:rsidR="002E26B5">
        <w:rPr>
          <w:rFonts w:asciiTheme="minorHAnsi" w:hAnsiTheme="minorHAnsi"/>
        </w:rPr>
        <w:t xml:space="preserve"> </w:t>
      </w:r>
      <w:r w:rsidR="00064933" w:rsidRPr="004356D1">
        <w:rPr>
          <w:rFonts w:asciiTheme="minorHAnsi" w:hAnsiTheme="minorHAnsi"/>
        </w:rPr>
        <w:t>oraz</w:t>
      </w:r>
      <w:r w:rsidRPr="004356D1">
        <w:rPr>
          <w:rFonts w:asciiTheme="minorHAnsi" w:hAnsiTheme="minorHAnsi"/>
        </w:rPr>
        <w:t xml:space="preserve"> posta</w:t>
      </w:r>
      <w:r w:rsidR="002E26B5">
        <w:rPr>
          <w:rFonts w:asciiTheme="minorHAnsi" w:hAnsiTheme="minorHAnsi"/>
        </w:rPr>
        <w:t>no</w:t>
      </w:r>
      <w:r w:rsidRPr="004356D1">
        <w:rPr>
          <w:rFonts w:asciiTheme="minorHAnsi" w:hAnsiTheme="minorHAnsi"/>
        </w:rPr>
        <w:t>wieniami Zamawiającego w treści postanowień umowy,</w:t>
      </w:r>
    </w:p>
    <w:p w:rsidR="00500FAE" w:rsidRDefault="00500FAE" w:rsidP="00837AA4">
      <w:pPr>
        <w:pStyle w:val="Akapitzlist"/>
        <w:numPr>
          <w:ilvl w:val="0"/>
          <w:numId w:val="4"/>
        </w:numPr>
        <w:spacing w:after="0" w:line="23" w:lineRule="atLeast"/>
        <w:jc w:val="both"/>
        <w:rPr>
          <w:rFonts w:asciiTheme="minorHAnsi" w:hAnsiTheme="minorHAnsi"/>
        </w:rPr>
      </w:pPr>
      <w:r>
        <w:rPr>
          <w:rFonts w:asciiTheme="minorHAnsi" w:hAnsiTheme="minorHAnsi"/>
        </w:rPr>
        <w:t>Wykonawca jest odpowiedzialny za całokształt, w tym za przebieg oraz terminowe wykonanie zamówienia do czasu wygaśnięcia zobowiązań Wykonawcy wobec Zamawiającego,</w:t>
      </w:r>
    </w:p>
    <w:p w:rsidR="00500FAE" w:rsidRDefault="00064933" w:rsidP="00837AA4">
      <w:pPr>
        <w:pStyle w:val="Akapitzlist"/>
        <w:numPr>
          <w:ilvl w:val="0"/>
          <w:numId w:val="4"/>
        </w:numPr>
        <w:spacing w:after="0" w:line="23" w:lineRule="atLeast"/>
        <w:jc w:val="both"/>
        <w:rPr>
          <w:rFonts w:asciiTheme="minorHAnsi" w:hAnsiTheme="minorHAnsi"/>
        </w:rPr>
      </w:pPr>
      <w:r>
        <w:rPr>
          <w:rFonts w:asciiTheme="minorHAnsi" w:hAnsiTheme="minorHAnsi"/>
        </w:rPr>
        <w:t>wymagana</w:t>
      </w:r>
      <w:r w:rsidR="00500FAE">
        <w:rPr>
          <w:rFonts w:asciiTheme="minorHAnsi" w:hAnsiTheme="minorHAnsi"/>
        </w:rPr>
        <w:t xml:space="preserve"> jest należyta staranność przy realizacji zobowiązań umowy, rozumiana jako staranność profesjonalisty w działalności</w:t>
      </w:r>
      <w:r>
        <w:rPr>
          <w:rFonts w:asciiTheme="minorHAnsi" w:hAnsiTheme="minorHAnsi"/>
        </w:rPr>
        <w:t xml:space="preserve"> objętej przedmiotem niniejszego zamówienia,</w:t>
      </w:r>
    </w:p>
    <w:p w:rsidR="00064933" w:rsidRDefault="00064933" w:rsidP="00837AA4">
      <w:pPr>
        <w:pStyle w:val="Akapitzlist"/>
        <w:numPr>
          <w:ilvl w:val="0"/>
          <w:numId w:val="4"/>
        </w:numPr>
        <w:spacing w:after="0" w:line="23" w:lineRule="atLeast"/>
        <w:jc w:val="both"/>
        <w:rPr>
          <w:rFonts w:asciiTheme="minorHAnsi" w:hAnsiTheme="minorHAnsi"/>
        </w:rPr>
      </w:pPr>
      <w:r>
        <w:rPr>
          <w:rFonts w:asciiTheme="minorHAnsi" w:hAnsiTheme="minorHAnsi"/>
        </w:rPr>
        <w:t>ustalenia i decyzje dotyczące wykonywania zamówienia uzgadniane będą przez Zamawiającego z ustanowionym przedstawicielem Wykonawcy,</w:t>
      </w:r>
    </w:p>
    <w:p w:rsidR="00064933" w:rsidRDefault="00064933" w:rsidP="00837AA4">
      <w:pPr>
        <w:pStyle w:val="Akapitzlist"/>
        <w:numPr>
          <w:ilvl w:val="0"/>
          <w:numId w:val="4"/>
        </w:numPr>
        <w:spacing w:after="0" w:line="23" w:lineRule="atLeast"/>
        <w:jc w:val="both"/>
        <w:rPr>
          <w:rFonts w:asciiTheme="minorHAnsi" w:hAnsiTheme="minorHAnsi"/>
        </w:rPr>
      </w:pPr>
      <w:r>
        <w:rPr>
          <w:rFonts w:asciiTheme="minorHAnsi" w:hAnsiTheme="minorHAnsi"/>
        </w:rPr>
        <w:t>Wykonawca określa telefony kontaktowe i numery faksów oraz dokonuje innych ustaleń niezbędnych dla sprawnego i terminowego wykonania zamówienia,</w:t>
      </w:r>
    </w:p>
    <w:p w:rsidR="00064933" w:rsidRPr="00E8256C" w:rsidRDefault="00064933" w:rsidP="00837AA4">
      <w:pPr>
        <w:pStyle w:val="Akapitzlist"/>
        <w:numPr>
          <w:ilvl w:val="0"/>
          <w:numId w:val="4"/>
        </w:numPr>
        <w:spacing w:after="0" w:line="23" w:lineRule="atLeast"/>
        <w:jc w:val="both"/>
        <w:rPr>
          <w:rFonts w:asciiTheme="minorHAnsi" w:hAnsiTheme="minorHAnsi"/>
        </w:rPr>
      </w:pPr>
      <w:r>
        <w:rPr>
          <w:rFonts w:asciiTheme="minorHAnsi" w:hAnsiTheme="minorHAnsi"/>
        </w:rPr>
        <w:t>Zamawiający nie ponosi odpowiedzialności za szkody wyrządzone przez Wykonawcę (w tym również Podwykonawców) podczas wykonywania przedmiotu zamówienia.</w:t>
      </w:r>
    </w:p>
    <w:p w:rsidR="00FF6B06" w:rsidRDefault="00FF6B06" w:rsidP="00837AA4">
      <w:pPr>
        <w:pStyle w:val="Akapitzlist"/>
        <w:numPr>
          <w:ilvl w:val="1"/>
          <w:numId w:val="1"/>
        </w:numPr>
        <w:spacing w:after="0" w:line="23" w:lineRule="atLeast"/>
        <w:ind w:left="709"/>
        <w:jc w:val="both"/>
      </w:pPr>
      <w:r>
        <w:t>Postanowienia dot. Podwykonawców:</w:t>
      </w:r>
    </w:p>
    <w:p w:rsidR="00FF6B06" w:rsidRDefault="00FF6B06" w:rsidP="00837AA4">
      <w:pPr>
        <w:pStyle w:val="Akapitzlist"/>
        <w:numPr>
          <w:ilvl w:val="0"/>
          <w:numId w:val="30"/>
        </w:numPr>
        <w:spacing w:after="0" w:line="23" w:lineRule="atLeast"/>
        <w:jc w:val="both"/>
      </w:pPr>
      <w:r>
        <w:t>Zamawiający nie wprowadza zastrzeżenia wskazującego na obowiązek osobistego wykonania przez Wykonawcę kluczowych</w:t>
      </w:r>
      <w:r w:rsidR="00D00BC1">
        <w:t xml:space="preserve"> części zamówienia. Wykonawca może powierzyć wykonanie części zamówienia Podwykonawcy. W takim przypadku Wykonawca zobowiązany jest do wskazania w swojej ofercie zakresu zamówienia, którego wykonanie zamierza powierzyć Podwykonawcom.</w:t>
      </w:r>
    </w:p>
    <w:p w:rsidR="00D00BC1" w:rsidRDefault="00D00BC1" w:rsidP="00837AA4">
      <w:pPr>
        <w:pStyle w:val="Akapitzlist"/>
        <w:numPr>
          <w:ilvl w:val="0"/>
          <w:numId w:val="30"/>
        </w:numPr>
        <w:spacing w:after="0" w:line="23" w:lineRule="atLeast"/>
        <w:jc w:val="both"/>
      </w:pPr>
      <w:r>
        <w:t xml:space="preserve">Jeżeli zmiana albo rezygnacja z Podwykonawcy dotyczy podmiotu, na którego zasoby Wykonawca powoływał się, na zasadach określonych w </w:t>
      </w:r>
      <w:proofErr w:type="spellStart"/>
      <w:r>
        <w:t>pkt</w:t>
      </w:r>
      <w:proofErr w:type="spellEnd"/>
      <w:r>
        <w:t xml:space="preserve"> 5.3. niniejszej Specyfikacji (art. 22 ust. 1 ustawy </w:t>
      </w:r>
      <w:proofErr w:type="spellStart"/>
      <w:r>
        <w:t>Pzp</w:t>
      </w:r>
      <w:proofErr w:type="spellEnd"/>
      <w:r>
        <w:t>.), w celu wykazania spełniania warunków udziału w postępowa</w:t>
      </w:r>
      <w:r w:rsidR="00435250">
        <w:t>niu</w:t>
      </w:r>
      <w:r>
        <w:t xml:space="preserve">, Wykonawca jest zobowiązany wykazać Zamawiającemu, że proponowany inny Podwykonawca lub Wykonawca samodzielnie spełnia je w stopniu nie mniejszym niż Podwykonawca, na którego zasoby </w:t>
      </w:r>
      <w:r w:rsidR="00435250">
        <w:t>Wykonawca powoływał się                      w trakcie postępowania o udzielenie zamówienia.</w:t>
      </w:r>
    </w:p>
    <w:p w:rsidR="00435250" w:rsidRDefault="00435250" w:rsidP="00837AA4">
      <w:pPr>
        <w:pStyle w:val="Akapitzlist"/>
        <w:numPr>
          <w:ilvl w:val="0"/>
          <w:numId w:val="30"/>
        </w:numPr>
        <w:spacing w:after="0" w:line="23" w:lineRule="atLeast"/>
        <w:jc w:val="both"/>
      </w:pPr>
      <w:r>
        <w:t xml:space="preserve">Jeżeli zamawiający stwierdzi, że wobec danego </w:t>
      </w:r>
      <w:r w:rsidRPr="00435250">
        <w:rPr>
          <w:rStyle w:val="Uwydatnienie"/>
          <w:i w:val="0"/>
        </w:rPr>
        <w:t>podwykonawcy</w:t>
      </w:r>
      <w:r>
        <w:t xml:space="preserve"> zachodzą podstawy wykluczenia, wykonawca obowiązany jest zastąpić tego </w:t>
      </w:r>
      <w:r w:rsidRPr="00435250">
        <w:rPr>
          <w:rStyle w:val="Uwydatnienie"/>
          <w:i w:val="0"/>
        </w:rPr>
        <w:t>podwykonawcę</w:t>
      </w:r>
      <w:r>
        <w:t xml:space="preserve"> lub zrezygnować z powierzenia wykonania części zamówienia </w:t>
      </w:r>
      <w:r w:rsidRPr="00435250">
        <w:rPr>
          <w:rStyle w:val="Uwydatnienie"/>
          <w:i w:val="0"/>
        </w:rPr>
        <w:t>podwykonawcy</w:t>
      </w:r>
      <w:r>
        <w:t>.</w:t>
      </w:r>
    </w:p>
    <w:p w:rsidR="00435250" w:rsidRDefault="00435250" w:rsidP="00837AA4">
      <w:pPr>
        <w:pStyle w:val="Akapitzlist"/>
        <w:numPr>
          <w:ilvl w:val="0"/>
          <w:numId w:val="30"/>
        </w:numPr>
        <w:spacing w:after="0" w:line="23" w:lineRule="atLeast"/>
        <w:jc w:val="both"/>
      </w:pPr>
      <w:r>
        <w:t xml:space="preserve">Powierzenie wykonania części zamówienia </w:t>
      </w:r>
      <w:r>
        <w:rPr>
          <w:rStyle w:val="Uwydatnienie"/>
        </w:rPr>
        <w:t>podwykonawcom</w:t>
      </w:r>
      <w:r>
        <w:t xml:space="preserve"> nie zwalnia wykonawcy z odpowiedzialności za należyte wykonanie tego zamówienia.</w:t>
      </w:r>
    </w:p>
    <w:p w:rsidR="00D00BC1" w:rsidRDefault="00D00BC1" w:rsidP="00D00BC1">
      <w:pPr>
        <w:spacing w:after="0" w:line="23" w:lineRule="atLeast"/>
        <w:ind w:left="720"/>
        <w:jc w:val="both"/>
      </w:pPr>
    </w:p>
    <w:p w:rsidR="004303E9" w:rsidRDefault="004303E9" w:rsidP="00837AA4">
      <w:pPr>
        <w:pStyle w:val="Akapitzlist"/>
        <w:numPr>
          <w:ilvl w:val="1"/>
          <w:numId w:val="1"/>
        </w:numPr>
        <w:spacing w:after="0" w:line="23" w:lineRule="atLeast"/>
        <w:ind w:left="709"/>
        <w:jc w:val="both"/>
      </w:pPr>
      <w:r>
        <w:t>Postanowienia ogólne dotyczące przedmiotu zamówienia:</w:t>
      </w:r>
    </w:p>
    <w:p w:rsidR="004303E9" w:rsidRDefault="004303E9" w:rsidP="00837AA4">
      <w:pPr>
        <w:pStyle w:val="Akapitzlist"/>
        <w:numPr>
          <w:ilvl w:val="0"/>
          <w:numId w:val="3"/>
        </w:numPr>
        <w:spacing w:after="0" w:line="23" w:lineRule="atLeast"/>
        <w:jc w:val="both"/>
      </w:pPr>
      <w:r>
        <w:t>Zamawiający nie dopuszcza składania ofert częściowych,</w:t>
      </w:r>
    </w:p>
    <w:p w:rsidR="004303E9" w:rsidRDefault="004303E9" w:rsidP="00837AA4">
      <w:pPr>
        <w:pStyle w:val="Akapitzlist"/>
        <w:numPr>
          <w:ilvl w:val="0"/>
          <w:numId w:val="3"/>
        </w:numPr>
        <w:spacing w:after="0" w:line="23" w:lineRule="atLeast"/>
        <w:jc w:val="both"/>
      </w:pPr>
      <w:r>
        <w:lastRenderedPageBreak/>
        <w:t>Zamawiający nie dopuszcza składania ofert wariantowych</w:t>
      </w:r>
    </w:p>
    <w:p w:rsidR="004303E9" w:rsidRDefault="004303E9" w:rsidP="00837AA4">
      <w:pPr>
        <w:pStyle w:val="Akapitzlist"/>
        <w:numPr>
          <w:ilvl w:val="0"/>
          <w:numId w:val="3"/>
        </w:numPr>
        <w:spacing w:after="0" w:line="23" w:lineRule="atLeast"/>
        <w:jc w:val="both"/>
      </w:pPr>
      <w:r>
        <w:t>Zamawiający nie dopuszcza możliwości udzielenia zamówień, o których mowa w art. 67 ust 1 pkt. 7 ustawy Prawo zamówień publicznych,</w:t>
      </w:r>
    </w:p>
    <w:p w:rsidR="00CE2BBB" w:rsidRDefault="00CE2BBB" w:rsidP="00837AA4">
      <w:pPr>
        <w:pStyle w:val="Akapitzlist"/>
        <w:numPr>
          <w:ilvl w:val="0"/>
          <w:numId w:val="3"/>
        </w:numPr>
        <w:spacing w:after="0" w:line="23" w:lineRule="atLeast"/>
        <w:jc w:val="both"/>
      </w:pPr>
      <w:r>
        <w:t>Zamawiający nie przewiduje przeprowadzenia aukcji elektronicznej,</w:t>
      </w:r>
    </w:p>
    <w:p w:rsidR="004303E9" w:rsidRDefault="004303E9" w:rsidP="00837AA4">
      <w:pPr>
        <w:pStyle w:val="Akapitzlist"/>
        <w:numPr>
          <w:ilvl w:val="0"/>
          <w:numId w:val="3"/>
        </w:numPr>
        <w:spacing w:after="0" w:line="23" w:lineRule="atLeast"/>
        <w:jc w:val="both"/>
      </w:pPr>
      <w:r>
        <w:t xml:space="preserve">Przedmiotem niniejszego postępowania </w:t>
      </w:r>
      <w:r w:rsidR="00CE2BBB">
        <w:t>nie jest zawarcie umowy ramowej,</w:t>
      </w:r>
    </w:p>
    <w:p w:rsidR="00CE2BBB" w:rsidRDefault="00CE2BBB" w:rsidP="00837AA4">
      <w:pPr>
        <w:pStyle w:val="Akapitzlist"/>
        <w:numPr>
          <w:ilvl w:val="0"/>
          <w:numId w:val="3"/>
        </w:numPr>
        <w:spacing w:after="0" w:line="23" w:lineRule="atLeast"/>
        <w:jc w:val="both"/>
      </w:pPr>
      <w:r>
        <w:t>Zamawiający nie przewiduje zwrotu kosztów udziału w postępowaniu.</w:t>
      </w:r>
    </w:p>
    <w:p w:rsidR="00064933" w:rsidRPr="001B3A78" w:rsidRDefault="00064933" w:rsidP="00837AA4">
      <w:pPr>
        <w:pStyle w:val="Akapitzlist"/>
        <w:numPr>
          <w:ilvl w:val="1"/>
          <w:numId w:val="1"/>
        </w:numPr>
        <w:spacing w:after="0" w:line="23" w:lineRule="atLeast"/>
        <w:ind w:left="709"/>
        <w:jc w:val="both"/>
      </w:pPr>
      <w:r>
        <w:t xml:space="preserve">Kod klasyfikacji Wspólnego Słownika Zamówień (CPV): </w:t>
      </w:r>
      <w:r w:rsidRPr="006B3080">
        <w:t>09.13.51.00.5</w:t>
      </w:r>
    </w:p>
    <w:p w:rsidR="00101CE1" w:rsidRDefault="00101CE1" w:rsidP="00101CE1">
      <w:pPr>
        <w:jc w:val="both"/>
        <w:rPr>
          <w:rFonts w:eastAsia="Times New Roman" w:cs="Times New Roman"/>
          <w:lang w:eastAsia="pl-PL"/>
        </w:rPr>
      </w:pPr>
    </w:p>
    <w:p w:rsidR="00064933" w:rsidRPr="00561265" w:rsidRDefault="00064933" w:rsidP="00837AA4">
      <w:pPr>
        <w:pStyle w:val="Akapitzlist"/>
        <w:numPr>
          <w:ilvl w:val="0"/>
          <w:numId w:val="1"/>
        </w:numPr>
        <w:ind w:left="426"/>
        <w:jc w:val="both"/>
        <w:rPr>
          <w:rFonts w:eastAsia="Times New Roman"/>
          <w:b/>
          <w:lang w:eastAsia="pl-PL"/>
        </w:rPr>
      </w:pPr>
      <w:r w:rsidRPr="00561265">
        <w:rPr>
          <w:rFonts w:eastAsia="Times New Roman"/>
          <w:b/>
          <w:lang w:eastAsia="pl-PL"/>
        </w:rPr>
        <w:t>TERMIN WYKONANIA ZAMÓWIENIA</w:t>
      </w:r>
    </w:p>
    <w:p w:rsidR="00064933" w:rsidRDefault="00064933" w:rsidP="00837AA4">
      <w:pPr>
        <w:pStyle w:val="Akapitzlist"/>
        <w:numPr>
          <w:ilvl w:val="1"/>
          <w:numId w:val="1"/>
        </w:numPr>
        <w:ind w:left="709"/>
        <w:jc w:val="both"/>
        <w:rPr>
          <w:rFonts w:eastAsia="Times New Roman"/>
          <w:lang w:eastAsia="pl-PL"/>
        </w:rPr>
      </w:pPr>
      <w:r>
        <w:rPr>
          <w:rFonts w:eastAsia="Times New Roman"/>
          <w:lang w:eastAsia="pl-PL"/>
        </w:rPr>
        <w:t>Wymagany termin wykonania z</w:t>
      </w:r>
      <w:r w:rsidR="00561265">
        <w:rPr>
          <w:rFonts w:eastAsia="Times New Roman"/>
          <w:lang w:eastAsia="pl-PL"/>
        </w:rPr>
        <w:t>amówieni</w:t>
      </w:r>
      <w:r w:rsidR="00542282">
        <w:rPr>
          <w:rFonts w:eastAsia="Times New Roman"/>
          <w:lang w:eastAsia="pl-PL"/>
        </w:rPr>
        <w:t xml:space="preserve">a od </w:t>
      </w:r>
      <w:r w:rsidR="002E26B5">
        <w:rPr>
          <w:rFonts w:eastAsia="Times New Roman"/>
          <w:lang w:eastAsia="pl-PL"/>
        </w:rPr>
        <w:t>01.01.202</w:t>
      </w:r>
      <w:r w:rsidR="001C72FB">
        <w:rPr>
          <w:rFonts w:eastAsia="Times New Roman"/>
          <w:lang w:eastAsia="pl-PL"/>
        </w:rPr>
        <w:t>1</w:t>
      </w:r>
      <w:r w:rsidR="002E26B5">
        <w:rPr>
          <w:rFonts w:eastAsia="Times New Roman"/>
          <w:lang w:eastAsia="pl-PL"/>
        </w:rPr>
        <w:t xml:space="preserve"> r. </w:t>
      </w:r>
      <w:r w:rsidR="00542282">
        <w:rPr>
          <w:rFonts w:eastAsia="Times New Roman"/>
          <w:lang w:eastAsia="pl-PL"/>
        </w:rPr>
        <w:t xml:space="preserve"> do 31.12</w:t>
      </w:r>
      <w:r w:rsidR="00611879">
        <w:rPr>
          <w:rFonts w:eastAsia="Times New Roman"/>
          <w:lang w:eastAsia="pl-PL"/>
        </w:rPr>
        <w:t>.20</w:t>
      </w:r>
      <w:r w:rsidR="001C72FB">
        <w:rPr>
          <w:rFonts w:eastAsia="Times New Roman"/>
          <w:lang w:eastAsia="pl-PL"/>
        </w:rPr>
        <w:t>21</w:t>
      </w:r>
      <w:r w:rsidR="002E26B5">
        <w:rPr>
          <w:rFonts w:eastAsia="Times New Roman"/>
          <w:lang w:eastAsia="pl-PL"/>
        </w:rPr>
        <w:t xml:space="preserve"> </w:t>
      </w:r>
      <w:r>
        <w:rPr>
          <w:rFonts w:eastAsia="Times New Roman"/>
          <w:lang w:eastAsia="pl-PL"/>
        </w:rPr>
        <w:t>r.</w:t>
      </w:r>
    </w:p>
    <w:p w:rsidR="00956E0D" w:rsidRDefault="00956E0D" w:rsidP="00956E0D">
      <w:pPr>
        <w:jc w:val="both"/>
        <w:rPr>
          <w:rFonts w:eastAsia="Times New Roman"/>
          <w:lang w:eastAsia="pl-PL"/>
        </w:rPr>
      </w:pPr>
    </w:p>
    <w:p w:rsidR="00956E0D" w:rsidRPr="00893FCC" w:rsidRDefault="00956E0D" w:rsidP="00893FCC">
      <w:pPr>
        <w:pStyle w:val="Akapitzlist"/>
        <w:numPr>
          <w:ilvl w:val="0"/>
          <w:numId w:val="1"/>
        </w:numPr>
        <w:ind w:left="426"/>
        <w:jc w:val="both"/>
        <w:rPr>
          <w:rFonts w:eastAsia="Times New Roman"/>
          <w:b/>
          <w:lang w:eastAsia="pl-PL"/>
        </w:rPr>
      </w:pPr>
      <w:r w:rsidRPr="00561265">
        <w:rPr>
          <w:rFonts w:eastAsia="Times New Roman"/>
          <w:b/>
          <w:lang w:eastAsia="pl-PL"/>
        </w:rPr>
        <w:t>WARUNKI UDZIAŁU W POSTĘPOWANIU ORAZ OPIS SPOSOBU DOKONYWANIA OCENY SPEŁNIANIA TYCH WARUNKÓW</w:t>
      </w:r>
    </w:p>
    <w:p w:rsidR="00956E0D" w:rsidRDefault="00956E0D" w:rsidP="00837AA4">
      <w:pPr>
        <w:pStyle w:val="Akapitzlist"/>
        <w:numPr>
          <w:ilvl w:val="1"/>
          <w:numId w:val="1"/>
        </w:numPr>
        <w:ind w:left="709"/>
        <w:jc w:val="both"/>
        <w:rPr>
          <w:rFonts w:eastAsia="Times New Roman"/>
          <w:lang w:eastAsia="pl-PL"/>
        </w:rPr>
      </w:pPr>
      <w:r>
        <w:rPr>
          <w:rFonts w:eastAsia="Times New Roman"/>
          <w:lang w:eastAsia="pl-PL"/>
        </w:rPr>
        <w:t>O udzielenie niniejszego zamówienia mogą ubiegać się Wykonawcy, którzy:</w:t>
      </w:r>
    </w:p>
    <w:p w:rsidR="00956E0D" w:rsidRDefault="004411C3" w:rsidP="00837AA4">
      <w:pPr>
        <w:pStyle w:val="Akapitzlist"/>
        <w:numPr>
          <w:ilvl w:val="0"/>
          <w:numId w:val="5"/>
        </w:numPr>
        <w:jc w:val="both"/>
        <w:rPr>
          <w:rFonts w:eastAsia="Times New Roman"/>
          <w:lang w:eastAsia="pl-PL"/>
        </w:rPr>
      </w:pPr>
      <w:r>
        <w:rPr>
          <w:rFonts w:eastAsia="Times New Roman"/>
          <w:lang w:eastAsia="pl-PL"/>
        </w:rPr>
        <w:t>nie podlegają wykluczeniu</w:t>
      </w:r>
    </w:p>
    <w:p w:rsidR="004411C3" w:rsidRDefault="004411C3" w:rsidP="00837AA4">
      <w:pPr>
        <w:pStyle w:val="Akapitzlist"/>
        <w:numPr>
          <w:ilvl w:val="0"/>
          <w:numId w:val="5"/>
        </w:numPr>
        <w:jc w:val="both"/>
        <w:rPr>
          <w:rFonts w:eastAsia="Times New Roman"/>
          <w:lang w:eastAsia="pl-PL"/>
        </w:rPr>
      </w:pPr>
      <w:r>
        <w:rPr>
          <w:rFonts w:eastAsia="Times New Roman"/>
          <w:lang w:eastAsia="pl-PL"/>
        </w:rPr>
        <w:t>spełniają warunki udziału w postępowaniu, określone w ogłoszeniu o zamówieniu oraz niniejszej Specyfikacji Istotnych Warunków Zamówienia.</w:t>
      </w:r>
    </w:p>
    <w:p w:rsidR="004411C3" w:rsidRDefault="004411C3" w:rsidP="00837AA4">
      <w:pPr>
        <w:pStyle w:val="Akapitzlist"/>
        <w:numPr>
          <w:ilvl w:val="1"/>
          <w:numId w:val="1"/>
        </w:numPr>
        <w:ind w:left="709"/>
        <w:jc w:val="both"/>
        <w:rPr>
          <w:rFonts w:eastAsia="Times New Roman"/>
          <w:lang w:eastAsia="pl-PL"/>
        </w:rPr>
      </w:pPr>
      <w:r>
        <w:rPr>
          <w:rFonts w:eastAsia="Times New Roman"/>
          <w:lang w:eastAsia="pl-PL"/>
        </w:rPr>
        <w:t>Warunki udziału w postępowaniu dotyczą:</w:t>
      </w:r>
    </w:p>
    <w:p w:rsidR="004411C3" w:rsidRPr="00561265" w:rsidRDefault="004411C3" w:rsidP="00837AA4">
      <w:pPr>
        <w:pStyle w:val="Akapitzlist"/>
        <w:numPr>
          <w:ilvl w:val="0"/>
          <w:numId w:val="6"/>
        </w:numPr>
        <w:jc w:val="both"/>
        <w:rPr>
          <w:rFonts w:asciiTheme="minorHAnsi" w:eastAsia="Times New Roman" w:hAnsiTheme="minorHAnsi"/>
          <w:b/>
          <w:lang w:eastAsia="pl-PL"/>
        </w:rPr>
      </w:pPr>
      <w:r w:rsidRPr="00561265">
        <w:rPr>
          <w:rFonts w:eastAsia="Times New Roman"/>
          <w:b/>
          <w:lang w:eastAsia="pl-PL"/>
        </w:rPr>
        <w:t>posiadania kompetencji lub uprawnień do prowadzenia określonej działalności zawodowej</w:t>
      </w:r>
    </w:p>
    <w:p w:rsidR="00960484" w:rsidRDefault="00561265" w:rsidP="00960484">
      <w:pPr>
        <w:pStyle w:val="Akapitzlist"/>
        <w:tabs>
          <w:tab w:val="left" w:pos="9072"/>
        </w:tabs>
        <w:spacing w:after="0" w:line="240" w:lineRule="auto"/>
        <w:ind w:left="1429" w:right="44"/>
        <w:jc w:val="both"/>
      </w:pPr>
      <w:r w:rsidRPr="00893FCC">
        <w:rPr>
          <w:rFonts w:asciiTheme="minorHAnsi" w:hAnsiTheme="minorHAnsi"/>
        </w:rPr>
        <w:t xml:space="preserve">Wymagane jest posiadanie aktualnej koncesji na wykonywanie działalności gospodarczej w zakresie obrotu paliwami, o której mowa w art. 32 ust. 1 </w:t>
      </w:r>
      <w:proofErr w:type="spellStart"/>
      <w:r w:rsidRPr="00893FCC">
        <w:rPr>
          <w:rFonts w:asciiTheme="minorHAnsi" w:hAnsiTheme="minorHAnsi"/>
        </w:rPr>
        <w:t>pkt</w:t>
      </w:r>
      <w:proofErr w:type="spellEnd"/>
      <w:r w:rsidRPr="00893FCC">
        <w:rPr>
          <w:rFonts w:asciiTheme="minorHAnsi" w:hAnsiTheme="minorHAnsi"/>
        </w:rPr>
        <w:t xml:space="preserve"> 4 ustawy z dnia 10 kwietnia 1997r. Prawo e</w:t>
      </w:r>
      <w:r w:rsidR="00433D69">
        <w:rPr>
          <w:rFonts w:asciiTheme="minorHAnsi" w:hAnsiTheme="minorHAnsi"/>
        </w:rPr>
        <w:t>nergetyczne (</w:t>
      </w:r>
      <w:proofErr w:type="spellStart"/>
      <w:r w:rsidR="00433D69">
        <w:rPr>
          <w:rFonts w:asciiTheme="minorHAnsi" w:hAnsiTheme="minorHAnsi"/>
        </w:rPr>
        <w:t>t.j</w:t>
      </w:r>
      <w:proofErr w:type="spellEnd"/>
      <w:r w:rsidR="00433D69">
        <w:rPr>
          <w:rFonts w:asciiTheme="minorHAnsi" w:hAnsiTheme="minorHAnsi"/>
        </w:rPr>
        <w:t xml:space="preserve">. </w:t>
      </w:r>
      <w:r w:rsidR="00960484">
        <w:t xml:space="preserve">Dz. U. 1997 Nr 54 poz. 348 z </w:t>
      </w:r>
      <w:proofErr w:type="spellStart"/>
      <w:r w:rsidR="00960484">
        <w:t>późn</w:t>
      </w:r>
      <w:proofErr w:type="spellEnd"/>
      <w:r w:rsidR="00960484">
        <w:t>. zm.).</w:t>
      </w:r>
    </w:p>
    <w:p w:rsidR="00561265" w:rsidRPr="00561265" w:rsidRDefault="00FB7644" w:rsidP="00960484">
      <w:pPr>
        <w:pStyle w:val="Akapitzlist"/>
        <w:numPr>
          <w:ilvl w:val="0"/>
          <w:numId w:val="6"/>
        </w:numPr>
        <w:tabs>
          <w:tab w:val="left" w:pos="9072"/>
        </w:tabs>
        <w:spacing w:after="0" w:line="240" w:lineRule="auto"/>
        <w:ind w:right="44"/>
        <w:jc w:val="both"/>
        <w:rPr>
          <w:b/>
        </w:rPr>
      </w:pPr>
      <w:r w:rsidRPr="00561265">
        <w:rPr>
          <w:b/>
        </w:rPr>
        <w:t>sytuacji</w:t>
      </w:r>
      <w:r w:rsidR="004411C3" w:rsidRPr="00561265">
        <w:rPr>
          <w:b/>
        </w:rPr>
        <w:t xml:space="preserve"> ekonomicznej lub finansowej</w:t>
      </w:r>
    </w:p>
    <w:p w:rsidR="00E45F03" w:rsidRPr="00E45F03" w:rsidRDefault="00E45F03" w:rsidP="00E45F03">
      <w:pPr>
        <w:pStyle w:val="Akapitzlist"/>
        <w:ind w:left="1429"/>
        <w:jc w:val="both"/>
        <w:rPr>
          <w:rFonts w:eastAsia="Arial"/>
        </w:rPr>
      </w:pPr>
      <w:r w:rsidRPr="00E45F03">
        <w:rPr>
          <w:rFonts w:eastAsia="Arial"/>
        </w:rPr>
        <w:t>Spełnienie warunku oceniane będzie na podstawie treści złożone</w:t>
      </w:r>
      <w:r w:rsidR="009408FC">
        <w:rPr>
          <w:rFonts w:eastAsia="Arial"/>
        </w:rPr>
        <w:t>go oświadczenia – Załącznik Nr 3</w:t>
      </w:r>
      <w:r w:rsidRPr="00E45F03">
        <w:rPr>
          <w:rFonts w:eastAsia="Arial"/>
        </w:rPr>
        <w:t xml:space="preserve"> do SIWZ. Ocena dokonana zostanie wg formuły spełnia - nie spełnia.</w:t>
      </w:r>
    </w:p>
    <w:p w:rsidR="00FB7644" w:rsidRDefault="00FB7644" w:rsidP="00837AA4">
      <w:pPr>
        <w:pStyle w:val="Akapitzlist"/>
        <w:numPr>
          <w:ilvl w:val="0"/>
          <w:numId w:val="6"/>
        </w:numPr>
        <w:spacing w:after="0" w:line="23" w:lineRule="atLeast"/>
        <w:jc w:val="both"/>
        <w:rPr>
          <w:b/>
        </w:rPr>
      </w:pPr>
      <w:r w:rsidRPr="00561265">
        <w:rPr>
          <w:b/>
        </w:rPr>
        <w:t>zdolności technicznej lub zawodowej</w:t>
      </w:r>
    </w:p>
    <w:p w:rsidR="0045320E" w:rsidRDefault="00CD7B05" w:rsidP="0045320E">
      <w:pPr>
        <w:pStyle w:val="Akapitzlist"/>
        <w:spacing w:after="0" w:line="23" w:lineRule="atLeast"/>
        <w:ind w:left="1429"/>
        <w:jc w:val="both"/>
      </w:pPr>
      <w:r w:rsidRPr="00CD7B05">
        <w:t>W celu wykazania spełniania powyżs</w:t>
      </w:r>
      <w:r w:rsidR="00B93E1D">
        <w:t>zego warunku Wykonawca wykaż, że</w:t>
      </w:r>
      <w:r w:rsidRPr="00CD7B05">
        <w:t xml:space="preserve"> dysponuje przynajmniej jednym pojazdem przystosowanym do transportu oleju opałowego (autocysterną).</w:t>
      </w:r>
    </w:p>
    <w:p w:rsidR="00DE5909" w:rsidRPr="00CD7B05" w:rsidRDefault="00DE5909" w:rsidP="0045320E">
      <w:pPr>
        <w:pStyle w:val="Akapitzlist"/>
        <w:spacing w:after="0" w:line="23" w:lineRule="atLeast"/>
        <w:ind w:left="1429"/>
        <w:jc w:val="both"/>
      </w:pPr>
    </w:p>
    <w:p w:rsidR="00E85865" w:rsidRDefault="00E85865" w:rsidP="00837AA4">
      <w:pPr>
        <w:pStyle w:val="Akapitzlist"/>
        <w:numPr>
          <w:ilvl w:val="1"/>
          <w:numId w:val="1"/>
        </w:numPr>
        <w:spacing w:after="0" w:line="23" w:lineRule="atLeast"/>
        <w:ind w:left="709"/>
        <w:jc w:val="both"/>
      </w:pPr>
      <w:r>
        <w:t>Postanowienia dotyczące podmiotów udostępniających zasoby:</w:t>
      </w:r>
    </w:p>
    <w:p w:rsidR="00E85865" w:rsidRDefault="00E85865" w:rsidP="00837AA4">
      <w:pPr>
        <w:pStyle w:val="Akapitzlist"/>
        <w:numPr>
          <w:ilvl w:val="0"/>
          <w:numId w:val="7"/>
        </w:numPr>
        <w:spacing w:after="0" w:line="23" w:lineRule="atLeast"/>
        <w:jc w:val="both"/>
      </w:pPr>
      <w:r w:rsidRPr="00E85865">
        <w:t xml:space="preserve">Wykonawca może w celu potwierdzenia spełniania warunków udziału w postępowaniu, w stosownych sytuacjach oraz w odniesieniu do niniejszego </w:t>
      </w:r>
      <w:r w:rsidRPr="00561265">
        <w:rPr>
          <w:rStyle w:val="Uwydatnienie"/>
          <w:i w:val="0"/>
        </w:rPr>
        <w:t>zamówienia</w:t>
      </w:r>
      <w:r w:rsidRPr="00E85865">
        <w:t>, lub jego części, polegać na zdolnościach technicznych lub zawodowych lub sytuacji finansowej lub ekonomicznej innych podmiotów, niezależnie od charakteru prawnego łączących go z nim stosunków prawnych.</w:t>
      </w:r>
    </w:p>
    <w:p w:rsidR="00E85865" w:rsidRDefault="00E85865" w:rsidP="00837AA4">
      <w:pPr>
        <w:pStyle w:val="Akapitzlist"/>
        <w:numPr>
          <w:ilvl w:val="0"/>
          <w:numId w:val="7"/>
        </w:numPr>
        <w:spacing w:after="0" w:line="23" w:lineRule="atLeast"/>
        <w:jc w:val="both"/>
      </w:pPr>
      <w:r>
        <w:t xml:space="preserve">Wykonawca, który polega na zdolnościach lub sytuacji innych podmiotów, musi udowodnić Zamawiającemu, że realizując </w:t>
      </w:r>
      <w:r w:rsidRPr="00E85865">
        <w:rPr>
          <w:rStyle w:val="Uwydatnienie"/>
          <w:i w:val="0"/>
        </w:rPr>
        <w:t>zamówienie</w:t>
      </w:r>
      <w:r>
        <w:t xml:space="preserve">, będzie dysponował niezbędnymi zasobami tych podmiotów, w szczególności przedstawiając zobowiązanie tych podmiotów do oddania mu do dyspozycji niezbędnych zasobów na potrzeby realizacji </w:t>
      </w:r>
      <w:r w:rsidRPr="00E85865">
        <w:rPr>
          <w:rStyle w:val="Uwydatnienie"/>
          <w:i w:val="0"/>
        </w:rPr>
        <w:t>zamówienia</w:t>
      </w:r>
      <w:r>
        <w:t>.</w:t>
      </w:r>
    </w:p>
    <w:p w:rsidR="00E85865" w:rsidRDefault="00E85865" w:rsidP="00837AA4">
      <w:pPr>
        <w:pStyle w:val="Akapitzlist"/>
        <w:numPr>
          <w:ilvl w:val="0"/>
          <w:numId w:val="7"/>
        </w:numPr>
        <w:spacing w:after="0" w:line="23" w:lineRule="atLeast"/>
        <w:jc w:val="both"/>
      </w:pPr>
      <w:r>
        <w:t>Zamawi</w:t>
      </w:r>
      <w:r w:rsidR="007D739E">
        <w:t>ający oceni, czy udostępniane W</w:t>
      </w:r>
      <w:r>
        <w:t>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pkt. 6 niniejszej Specyfikacji.</w:t>
      </w:r>
    </w:p>
    <w:p w:rsidR="007D739E" w:rsidRDefault="007D739E" w:rsidP="00837AA4">
      <w:pPr>
        <w:pStyle w:val="Akapitzlist"/>
        <w:numPr>
          <w:ilvl w:val="0"/>
          <w:numId w:val="7"/>
        </w:numPr>
        <w:spacing w:after="0" w:line="23" w:lineRule="atLeast"/>
        <w:jc w:val="both"/>
      </w:pPr>
      <w:r>
        <w:lastRenderedPageBreak/>
        <w:t>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7D739E" w:rsidRDefault="007D739E" w:rsidP="007D739E">
      <w:pPr>
        <w:pStyle w:val="Akapitzlist"/>
        <w:spacing w:after="0" w:line="23" w:lineRule="atLeast"/>
        <w:ind w:left="1429"/>
        <w:jc w:val="both"/>
      </w:pPr>
      <w:r>
        <w:t>- zastąpił ten podmiot innym podmiotem lub podmiotami lub</w:t>
      </w:r>
    </w:p>
    <w:p w:rsidR="007D739E" w:rsidRDefault="007D739E" w:rsidP="007D739E">
      <w:pPr>
        <w:pStyle w:val="Akapitzlist"/>
        <w:spacing w:after="0" w:line="23" w:lineRule="atLeast"/>
        <w:ind w:left="1429"/>
        <w:jc w:val="both"/>
      </w:pPr>
      <w:r>
        <w:t xml:space="preserve">- zobowiązał się do osobistego wykonania odpowiedniej części </w:t>
      </w:r>
      <w:r>
        <w:rPr>
          <w:rStyle w:val="Uwydatnienie"/>
        </w:rPr>
        <w:t>zamówienia</w:t>
      </w:r>
      <w:r>
        <w:t>, jeżeli wykaże zdolności techniczne lub zawodowe lub sytuację finansową lub ekonomiczną, zgodnie z pkt. 5.2. niniejsze Specyfikacji istotnych Warunków Zamówienia.</w:t>
      </w:r>
    </w:p>
    <w:p w:rsidR="007D739E" w:rsidRDefault="007D739E" w:rsidP="00837AA4">
      <w:pPr>
        <w:pStyle w:val="Akapitzlist"/>
        <w:numPr>
          <w:ilvl w:val="0"/>
          <w:numId w:val="7"/>
        </w:numPr>
        <w:spacing w:after="0" w:line="23" w:lineRule="atLeast"/>
        <w:jc w:val="both"/>
      </w:pPr>
      <w: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D739E" w:rsidRDefault="00755474" w:rsidP="00837AA4">
      <w:pPr>
        <w:pStyle w:val="Akapitzlist"/>
        <w:numPr>
          <w:ilvl w:val="1"/>
          <w:numId w:val="1"/>
        </w:numPr>
        <w:spacing w:after="0" w:line="23" w:lineRule="atLeast"/>
        <w:ind w:left="709"/>
        <w:jc w:val="both"/>
      </w:pPr>
      <w:r>
        <w:t>Określone przez Zamawiającego warunki udziału w postępowaniu oraz wymagane środki dowodowe mają na celu ocenę zdolności Wykonawcy do należytego wykonania niniejszego zamówienia. Wykonawcy, którzy nie wykażą spełniania warunków udziału w postępowaniu, podlegać będą wykluczeniu z udziału w postępowaniu.</w:t>
      </w:r>
    </w:p>
    <w:p w:rsidR="00755474" w:rsidRDefault="00755474" w:rsidP="00837AA4">
      <w:pPr>
        <w:pStyle w:val="Akapitzlist"/>
        <w:numPr>
          <w:ilvl w:val="1"/>
          <w:numId w:val="1"/>
        </w:numPr>
        <w:spacing w:after="0" w:line="23" w:lineRule="atLeast"/>
        <w:ind w:left="709"/>
        <w:jc w:val="both"/>
      </w:pPr>
      <w:r>
        <w:t>W przypadku Wykonawców wspólnie ubiegających się o udzielenie zamówienia, zobowiązani są oni wykazać spełnienie warunków udziału w postępowaniu wspólnie.</w:t>
      </w:r>
    </w:p>
    <w:p w:rsidR="00755474" w:rsidRDefault="00755474" w:rsidP="00755474">
      <w:pPr>
        <w:spacing w:after="0" w:line="23" w:lineRule="atLeast"/>
        <w:jc w:val="both"/>
      </w:pPr>
    </w:p>
    <w:p w:rsidR="00755474" w:rsidRPr="00561265" w:rsidRDefault="00755474" w:rsidP="00837AA4">
      <w:pPr>
        <w:pStyle w:val="Akapitzlist"/>
        <w:numPr>
          <w:ilvl w:val="0"/>
          <w:numId w:val="1"/>
        </w:numPr>
        <w:spacing w:after="0" w:line="23" w:lineRule="atLeast"/>
        <w:ind w:left="426"/>
        <w:jc w:val="both"/>
        <w:rPr>
          <w:b/>
        </w:rPr>
      </w:pPr>
      <w:r w:rsidRPr="00561265">
        <w:rPr>
          <w:b/>
        </w:rPr>
        <w:t>PODSTAWY WYKLUCZENIA Z UDZIAŁU W POSTĘPOWANIU</w:t>
      </w:r>
    </w:p>
    <w:p w:rsidR="002C1D28" w:rsidRDefault="002C1D28" w:rsidP="002C1D28">
      <w:pPr>
        <w:spacing w:after="0" w:line="23" w:lineRule="atLeast"/>
        <w:jc w:val="both"/>
      </w:pPr>
    </w:p>
    <w:p w:rsidR="002C1D28" w:rsidRDefault="00496CAD" w:rsidP="00837AA4">
      <w:pPr>
        <w:pStyle w:val="Akapitzlist"/>
        <w:numPr>
          <w:ilvl w:val="1"/>
          <w:numId w:val="1"/>
        </w:numPr>
        <w:spacing w:after="0" w:line="23" w:lineRule="atLeast"/>
        <w:ind w:left="709"/>
        <w:jc w:val="both"/>
      </w:pPr>
      <w:r>
        <w:t xml:space="preserve">Z udziału w niniejszym postępowaniu wyklucza się Wykonawców, którzy podlegają wykluczeniu na podstawie art. 24.ust. 1 </w:t>
      </w:r>
      <w:r w:rsidR="00CD7B05">
        <w:t xml:space="preserve">pkt. 12-23 </w:t>
      </w:r>
      <w:proofErr w:type="spellStart"/>
      <w:r>
        <w:t>Pzp</w:t>
      </w:r>
      <w:proofErr w:type="spellEnd"/>
      <w:r>
        <w:t>.</w:t>
      </w:r>
    </w:p>
    <w:p w:rsidR="00496CAD" w:rsidRPr="00496CAD" w:rsidRDefault="00496CAD" w:rsidP="00837AA4">
      <w:pPr>
        <w:pStyle w:val="Akapitzlist"/>
        <w:numPr>
          <w:ilvl w:val="1"/>
          <w:numId w:val="1"/>
        </w:numPr>
        <w:spacing w:after="0" w:line="23" w:lineRule="atLeast"/>
        <w:ind w:left="709"/>
        <w:jc w:val="both"/>
      </w:pPr>
      <w:r w:rsidRPr="00496CAD">
        <w:rPr>
          <w:rFonts w:cs="Arial"/>
        </w:rPr>
        <w:t xml:space="preserve">Zamawiający nie  przewiduje wykluczenia  Wykonawcy na podstawie art. 24 ust.5 ustawy </w:t>
      </w:r>
      <w:proofErr w:type="spellStart"/>
      <w:r w:rsidRPr="00496CAD">
        <w:rPr>
          <w:rFonts w:cs="Arial"/>
        </w:rPr>
        <w:t>Pzp</w:t>
      </w:r>
      <w:proofErr w:type="spellEnd"/>
      <w:r w:rsidRPr="00496CAD">
        <w:rPr>
          <w:rFonts w:cs="Arial"/>
        </w:rPr>
        <w:t>.</w:t>
      </w:r>
    </w:p>
    <w:p w:rsidR="00496CAD" w:rsidRPr="00496CAD" w:rsidRDefault="00496CAD" w:rsidP="00837AA4">
      <w:pPr>
        <w:pStyle w:val="Akapitzlist"/>
        <w:numPr>
          <w:ilvl w:val="1"/>
          <w:numId w:val="1"/>
        </w:numPr>
        <w:spacing w:after="0" w:line="23" w:lineRule="atLeast"/>
        <w:ind w:left="709"/>
        <w:jc w:val="both"/>
      </w:pPr>
      <w:r w:rsidRPr="00496CAD">
        <w:rPr>
          <w:rFonts w:cs="Arial"/>
        </w:rPr>
        <w:t xml:space="preserve">Wykluczenie Wykonawcy następuje w przypadkach, o których mowa w art. 24 ust.7 ustawy </w:t>
      </w:r>
      <w:proofErr w:type="spellStart"/>
      <w:r w:rsidRPr="00496CAD">
        <w:rPr>
          <w:rFonts w:cs="Arial"/>
        </w:rPr>
        <w:t>Pzp</w:t>
      </w:r>
      <w:proofErr w:type="spellEnd"/>
      <w:r w:rsidRPr="00496CAD">
        <w:rPr>
          <w:rFonts w:cs="Arial"/>
        </w:rPr>
        <w:t>.</w:t>
      </w:r>
    </w:p>
    <w:p w:rsidR="00496CAD" w:rsidRPr="00496CAD" w:rsidRDefault="00496CAD" w:rsidP="00837AA4">
      <w:pPr>
        <w:pStyle w:val="Akapitzlist"/>
        <w:numPr>
          <w:ilvl w:val="1"/>
          <w:numId w:val="1"/>
        </w:numPr>
        <w:spacing w:after="0" w:line="23" w:lineRule="atLeast"/>
        <w:ind w:left="709"/>
        <w:jc w:val="both"/>
      </w:pPr>
      <w:r w:rsidRPr="00496CAD">
        <w:rPr>
          <w:rFonts w:cs="Arial"/>
        </w:rPr>
        <w:t xml:space="preserve">Wykonawca, który podlega wykluczeniu na podstawie art. 24 ust. 1 </w:t>
      </w:r>
      <w:proofErr w:type="spellStart"/>
      <w:r w:rsidRPr="00496CAD">
        <w:rPr>
          <w:rFonts w:cs="Arial"/>
        </w:rPr>
        <w:t>pkt</w:t>
      </w:r>
      <w:proofErr w:type="spellEnd"/>
      <w:r w:rsidRPr="00496CAD">
        <w:rPr>
          <w:rFonts w:cs="Arial"/>
        </w:rPr>
        <w:t xml:space="preserve">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96CAD" w:rsidRPr="00496CAD" w:rsidRDefault="00496CAD" w:rsidP="00837AA4">
      <w:pPr>
        <w:pStyle w:val="Akapitzlist"/>
        <w:numPr>
          <w:ilvl w:val="1"/>
          <w:numId w:val="1"/>
        </w:numPr>
        <w:spacing w:after="0" w:line="23" w:lineRule="atLeast"/>
        <w:ind w:left="709"/>
        <w:jc w:val="both"/>
      </w:pPr>
      <w:r w:rsidRPr="00496CAD">
        <w:rPr>
          <w:rFonts w:cs="Arial"/>
        </w:rPr>
        <w:t>Wykonawca nie podlega wykluczeniu, jeżeli Zamawiający, uwzględniając wagę i szczególne okoliczności czynu Wykonawcy, uzna za wystarczające dowody przedstawione na podstawie ust.6.4 SIWZ.</w:t>
      </w:r>
    </w:p>
    <w:p w:rsidR="00496CAD" w:rsidRPr="00496CAD" w:rsidRDefault="00496CAD" w:rsidP="00837AA4">
      <w:pPr>
        <w:pStyle w:val="Akapitzlist"/>
        <w:numPr>
          <w:ilvl w:val="1"/>
          <w:numId w:val="1"/>
        </w:numPr>
        <w:spacing w:after="0" w:line="23" w:lineRule="atLeast"/>
        <w:ind w:left="709"/>
        <w:jc w:val="both"/>
      </w:pPr>
      <w:r>
        <w:rPr>
          <w:rFonts w:cs="Arial"/>
        </w:rPr>
        <w:t>Możliwość przedstawienia dowodów na to, że podjęte przez Wykonawcę środki są wystarczające do wykazania jego rzetelności, o której mowa w pkt. 6.4. SIWZ, nie dotyczy wykonawcy, będącego podmiotem zbiorowym, wobec którego orzeczono prawomocnym wyrokiem sądu zakaz ubiegania się o udzielenie zamówienia oraz nie upłynął określony w tym wyroku okres obowiązywania tego zakazu.</w:t>
      </w:r>
    </w:p>
    <w:p w:rsidR="00496CAD" w:rsidRPr="00CD7B05" w:rsidRDefault="00496CAD" w:rsidP="00837AA4">
      <w:pPr>
        <w:pStyle w:val="Akapitzlist"/>
        <w:numPr>
          <w:ilvl w:val="1"/>
          <w:numId w:val="1"/>
        </w:numPr>
        <w:spacing w:after="0" w:line="23" w:lineRule="atLeast"/>
        <w:ind w:left="709"/>
        <w:jc w:val="both"/>
      </w:pPr>
      <w:r>
        <w:rPr>
          <w:rFonts w:cs="Arial"/>
        </w:rPr>
        <w:t>Ofertę wykonawcy wykluczonego uznaje się za odrzuconą</w:t>
      </w:r>
      <w:r w:rsidR="008541AC">
        <w:rPr>
          <w:rFonts w:cs="Arial"/>
        </w:rPr>
        <w:t>. Zamawiający może wykluczyć Wykonawcę na każdym etapie postępowania o udzielenie zamówienia.</w:t>
      </w:r>
    </w:p>
    <w:p w:rsidR="00CD7B05" w:rsidRPr="00CD7B05" w:rsidRDefault="00CD7B05" w:rsidP="00CD7B05">
      <w:pPr>
        <w:pStyle w:val="Akapitzlist"/>
        <w:spacing w:after="0" w:line="23" w:lineRule="atLeast"/>
        <w:ind w:left="1080"/>
        <w:jc w:val="both"/>
      </w:pPr>
    </w:p>
    <w:p w:rsidR="00CD7B05" w:rsidRDefault="00CD7B05" w:rsidP="00837AA4">
      <w:pPr>
        <w:pStyle w:val="Akapitzlist"/>
        <w:numPr>
          <w:ilvl w:val="0"/>
          <w:numId w:val="1"/>
        </w:numPr>
        <w:spacing w:after="0" w:line="23" w:lineRule="atLeast"/>
        <w:ind w:left="426"/>
        <w:jc w:val="both"/>
        <w:rPr>
          <w:b/>
        </w:rPr>
      </w:pPr>
      <w:r w:rsidRPr="00CD7B05">
        <w:rPr>
          <w:b/>
        </w:rPr>
        <w:lastRenderedPageBreak/>
        <w:t>WYKAZ OŚWIADCZEŃ LUB DOKUMENTÓW, JAKIE POWINNI DOSTARCZYĆ WYKONAWCY W CELU POTWIERDZENIA SPEŁNIANIA WARUNKÓW UDZIAŁU W POSTĘPOWANIU ORAZ BRAKU PODSTAW DO WYKLUCZENIA</w:t>
      </w:r>
      <w:r>
        <w:rPr>
          <w:b/>
        </w:rPr>
        <w:t>.</w:t>
      </w:r>
    </w:p>
    <w:p w:rsidR="00A80DBD" w:rsidRPr="00A80DBD" w:rsidRDefault="00372E67" w:rsidP="00837AA4">
      <w:pPr>
        <w:pStyle w:val="Akapitzlist"/>
        <w:numPr>
          <w:ilvl w:val="1"/>
          <w:numId w:val="1"/>
        </w:numPr>
        <w:spacing w:after="0" w:line="23" w:lineRule="atLeast"/>
        <w:ind w:left="709"/>
        <w:jc w:val="both"/>
      </w:pPr>
      <w:r>
        <w:t>Każdy z Wykonawców ma obowiązek złożyć wraz z ofertą</w:t>
      </w:r>
      <w:r w:rsidR="00A80DBD">
        <w:t xml:space="preserve"> następujące</w:t>
      </w:r>
      <w:r>
        <w:t xml:space="preserve"> oświadczenia i dokumenty potwierdzające spełnianie warunków udziału w postępowaniu i braku </w:t>
      </w:r>
      <w:r w:rsidRPr="00A80DBD">
        <w:t>podstaw do wykluczenia.</w:t>
      </w:r>
    </w:p>
    <w:p w:rsidR="00A80DBD" w:rsidRDefault="00A80DBD" w:rsidP="00837AA4">
      <w:pPr>
        <w:pStyle w:val="Akapitzlist"/>
        <w:numPr>
          <w:ilvl w:val="0"/>
          <w:numId w:val="8"/>
        </w:numPr>
        <w:spacing w:after="0" w:line="23" w:lineRule="atLeast"/>
        <w:jc w:val="both"/>
      </w:pPr>
      <w:r>
        <w:t>Oświadczenie wykonawcy o spełnianiu warunków udziału w postępowaniu sporządzone według wzoru stanowiącego załącznik nr</w:t>
      </w:r>
      <w:r w:rsidR="00DE5909">
        <w:t xml:space="preserve"> 3 do Specyfikacji;</w:t>
      </w:r>
    </w:p>
    <w:p w:rsidR="00A80DBD" w:rsidRPr="00A80DBD" w:rsidRDefault="00A80DBD" w:rsidP="00837AA4">
      <w:pPr>
        <w:pStyle w:val="Akapitzlist"/>
        <w:numPr>
          <w:ilvl w:val="0"/>
          <w:numId w:val="8"/>
        </w:numPr>
        <w:spacing w:after="0" w:line="23" w:lineRule="atLeast"/>
        <w:jc w:val="both"/>
      </w:pPr>
      <w:r w:rsidRPr="00A80DBD">
        <w:t xml:space="preserve">Oświadczenie wykonawcy o braku podstaw do wykluczenia sporządzone według wzoru stanowiącego załącznik nr </w:t>
      </w:r>
      <w:r w:rsidR="00DE5909">
        <w:t>2 do Specyfikacji.</w:t>
      </w:r>
    </w:p>
    <w:p w:rsidR="00A80DBD" w:rsidRPr="00372E67" w:rsidRDefault="00A80DBD" w:rsidP="00A80DBD">
      <w:pPr>
        <w:pStyle w:val="Akapitzlist"/>
        <w:spacing w:after="0" w:line="23" w:lineRule="atLeast"/>
        <w:ind w:left="1440"/>
        <w:jc w:val="both"/>
        <w:rPr>
          <w:b/>
        </w:rPr>
      </w:pPr>
    </w:p>
    <w:p w:rsidR="00372E67" w:rsidRDefault="00372E67" w:rsidP="00837AA4">
      <w:pPr>
        <w:pStyle w:val="Akapitzlist"/>
        <w:numPr>
          <w:ilvl w:val="1"/>
          <w:numId w:val="1"/>
        </w:numPr>
        <w:spacing w:after="0" w:line="23" w:lineRule="atLeast"/>
        <w:ind w:left="709"/>
        <w:jc w:val="both"/>
      </w:pPr>
      <w:r w:rsidRPr="00372E67">
        <w:t xml:space="preserve">W celu </w:t>
      </w:r>
      <w:r>
        <w:t xml:space="preserve">potwierdzenia spełniania warunków udziału w postępowaniu </w:t>
      </w:r>
      <w:r w:rsidR="00A80DBD">
        <w:t xml:space="preserve">wykonawca zobowiązany jest </w:t>
      </w:r>
      <w:r w:rsidR="00B93E1D" w:rsidRPr="00B93E1D">
        <w:rPr>
          <w:b/>
        </w:rPr>
        <w:t>na wezwanie Zamawiającego</w:t>
      </w:r>
      <w:r w:rsidR="00623028">
        <w:rPr>
          <w:b/>
        </w:rPr>
        <w:t xml:space="preserve"> </w:t>
      </w:r>
      <w:r w:rsidR="00A80DBD">
        <w:t>złożyć następujące dokumenty:</w:t>
      </w:r>
    </w:p>
    <w:p w:rsidR="00B93E1D" w:rsidRDefault="00B93E1D" w:rsidP="00837AA4">
      <w:pPr>
        <w:pStyle w:val="Akapitzlist"/>
        <w:numPr>
          <w:ilvl w:val="0"/>
          <w:numId w:val="9"/>
        </w:numPr>
        <w:spacing w:after="0" w:line="240" w:lineRule="auto"/>
        <w:ind w:left="1418"/>
        <w:jc w:val="both"/>
        <w:rPr>
          <w:rFonts w:asciiTheme="minorHAnsi" w:eastAsia="Times New Roman" w:hAnsiTheme="minorHAnsi"/>
          <w:lang w:eastAsia="pl-PL"/>
        </w:rPr>
      </w:pPr>
      <w:r>
        <w:rPr>
          <w:rFonts w:asciiTheme="minorHAnsi" w:eastAsia="Times New Roman" w:hAnsiTheme="minorHAnsi"/>
          <w:lang w:eastAsia="pl-PL"/>
        </w:rPr>
        <w:t>koncesję, zezwolenie, licencję lub dokument potwierdzający</w:t>
      </w:r>
      <w:r w:rsidRPr="00B93E1D">
        <w:rPr>
          <w:rFonts w:asciiTheme="minorHAnsi" w:eastAsia="Times New Roman" w:hAnsiTheme="minorHAnsi"/>
          <w:lang w:eastAsia="pl-PL"/>
        </w:rPr>
        <w:t>, że wykonawca jest wpisany do jednego z rejestrów zawodowych lub handlowych, prowadzonych w państwie członkowskim Unii Europejskiej, w którym wykonawca ma siedzibę lub miejsce zamieszkania;</w:t>
      </w:r>
    </w:p>
    <w:p w:rsidR="00B93E1D" w:rsidRPr="00B93E1D" w:rsidRDefault="00B93E1D" w:rsidP="00837AA4">
      <w:pPr>
        <w:pStyle w:val="Akapitzlist"/>
        <w:numPr>
          <w:ilvl w:val="0"/>
          <w:numId w:val="9"/>
        </w:numPr>
        <w:spacing w:after="0" w:line="240" w:lineRule="auto"/>
        <w:ind w:left="1418"/>
        <w:jc w:val="both"/>
        <w:rPr>
          <w:rFonts w:asciiTheme="minorHAnsi" w:eastAsia="Times New Roman" w:hAnsiTheme="minorHAnsi"/>
          <w:lang w:eastAsia="pl-PL"/>
        </w:rPr>
      </w:pPr>
      <w:r>
        <w:t>wykaz narzędzi, wyposażenia zakładu lub urządzeń technicznych dostępnych wykonawcy w celu wykonania zamówienia publicznego wraz z informacją o podstawie do dysponowania tymi zasobami;</w:t>
      </w:r>
    </w:p>
    <w:p w:rsidR="00B93E1D" w:rsidRPr="00B93E1D" w:rsidRDefault="00B93E1D" w:rsidP="00B93E1D">
      <w:pPr>
        <w:pStyle w:val="Akapitzlist"/>
        <w:spacing w:after="0" w:line="23" w:lineRule="atLeast"/>
        <w:ind w:left="2160"/>
        <w:jc w:val="both"/>
        <w:rPr>
          <w:rFonts w:asciiTheme="minorHAnsi" w:hAnsiTheme="minorHAnsi"/>
        </w:rPr>
      </w:pPr>
    </w:p>
    <w:p w:rsidR="00A80DBD" w:rsidRDefault="00A80DBD" w:rsidP="00837AA4">
      <w:pPr>
        <w:pStyle w:val="Akapitzlist"/>
        <w:numPr>
          <w:ilvl w:val="1"/>
          <w:numId w:val="1"/>
        </w:numPr>
        <w:spacing w:after="0" w:line="23" w:lineRule="atLeast"/>
        <w:ind w:left="709"/>
        <w:jc w:val="both"/>
      </w:pPr>
      <w:r>
        <w:t xml:space="preserve">W celu wykazania braku podstaw do wykluczenia z postępowania na okoliczności, o których mowa w art. 24 ust 1. </w:t>
      </w:r>
      <w:proofErr w:type="spellStart"/>
      <w:r>
        <w:t>Pzp</w:t>
      </w:r>
      <w:proofErr w:type="spellEnd"/>
      <w:r>
        <w:t xml:space="preserve"> Wykonawca zobowiązany jest </w:t>
      </w:r>
      <w:r w:rsidR="00A26AFE" w:rsidRPr="00A26AFE">
        <w:rPr>
          <w:b/>
        </w:rPr>
        <w:t>na wezwanie zamawiającego</w:t>
      </w:r>
      <w:r w:rsidR="00623028">
        <w:rPr>
          <w:b/>
        </w:rPr>
        <w:t xml:space="preserve"> </w:t>
      </w:r>
      <w:r>
        <w:t>złożyć następujące dokumenty:</w:t>
      </w:r>
    </w:p>
    <w:p w:rsidR="00A26AFE" w:rsidRDefault="00A26AFE" w:rsidP="00837AA4">
      <w:pPr>
        <w:pStyle w:val="Akapitzlist"/>
        <w:numPr>
          <w:ilvl w:val="0"/>
          <w:numId w:val="10"/>
        </w:numPr>
        <w:spacing w:after="0" w:line="240" w:lineRule="auto"/>
        <w:ind w:left="1418"/>
        <w:jc w:val="both"/>
        <w:rPr>
          <w:rFonts w:asciiTheme="minorHAnsi" w:eastAsia="Times New Roman" w:hAnsiTheme="minorHAnsi"/>
          <w:lang w:eastAsia="pl-PL"/>
        </w:rPr>
      </w:pPr>
      <w:r>
        <w:rPr>
          <w:rFonts w:asciiTheme="minorHAnsi" w:eastAsia="Times New Roman" w:hAnsiTheme="minorHAnsi"/>
          <w:lang w:eastAsia="pl-PL"/>
        </w:rPr>
        <w:t>informację</w:t>
      </w:r>
      <w:r w:rsidRPr="00A26AFE">
        <w:rPr>
          <w:rFonts w:asciiTheme="minorHAnsi" w:eastAsia="Times New Roman" w:hAnsiTheme="minorHAnsi"/>
          <w:lang w:eastAsia="pl-PL"/>
        </w:rPr>
        <w:t xml:space="preserve"> z Krajowego Rejestru Karnego w zakresie określonym w art. 24 ust. 1pkt 13, </w:t>
      </w:r>
      <w:hyperlink r:id="rId7" w:anchor="/dokument/17074707#art%2824%29ust%281%29pkt%2814%29" w:history="1">
        <w:r w:rsidRPr="00A26AFE">
          <w:rPr>
            <w:rFonts w:asciiTheme="minorHAnsi" w:eastAsia="Times New Roman" w:hAnsiTheme="minorHAnsi"/>
            <w:lang w:eastAsia="pl-PL"/>
          </w:rPr>
          <w:t>14</w:t>
        </w:r>
      </w:hyperlink>
      <w:r w:rsidRPr="00A26AFE">
        <w:rPr>
          <w:rFonts w:asciiTheme="minorHAnsi" w:eastAsia="Times New Roman" w:hAnsiTheme="minorHAnsi"/>
          <w:lang w:eastAsia="pl-PL"/>
        </w:rPr>
        <w:t xml:space="preserve"> i 21 ustawy wystawionej nie wcześniej niż 6 miesięcy przed upływem terminu składania ofert albo wniosków o dopuszczenie do udziału w postępowaniu</w:t>
      </w:r>
      <w:r>
        <w:rPr>
          <w:rFonts w:asciiTheme="minorHAnsi" w:eastAsia="Times New Roman" w:hAnsiTheme="minorHAnsi"/>
          <w:lang w:eastAsia="pl-PL"/>
        </w:rPr>
        <w:t>,</w:t>
      </w:r>
    </w:p>
    <w:p w:rsidR="00A26AFE" w:rsidRPr="00A26AFE" w:rsidRDefault="00A26AFE" w:rsidP="00837AA4">
      <w:pPr>
        <w:pStyle w:val="Akapitzlist"/>
        <w:numPr>
          <w:ilvl w:val="0"/>
          <w:numId w:val="10"/>
        </w:numPr>
        <w:spacing w:after="0" w:line="240" w:lineRule="auto"/>
        <w:ind w:left="1418"/>
        <w:jc w:val="both"/>
        <w:rPr>
          <w:rFonts w:asciiTheme="minorHAnsi" w:eastAsia="Times New Roman" w:hAnsiTheme="minorHAnsi"/>
          <w:lang w:eastAsia="pl-PL"/>
        </w:rPr>
      </w:pPr>
      <w: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763078" w:rsidRPr="00893FCC" w:rsidRDefault="00A26AFE" w:rsidP="00763078">
      <w:pPr>
        <w:pStyle w:val="Akapitzlist"/>
        <w:numPr>
          <w:ilvl w:val="0"/>
          <w:numId w:val="10"/>
        </w:numPr>
        <w:spacing w:after="0" w:line="240" w:lineRule="auto"/>
        <w:ind w:left="1418"/>
        <w:jc w:val="both"/>
        <w:rPr>
          <w:rFonts w:asciiTheme="minorHAnsi" w:eastAsia="Times New Roman" w:hAnsiTheme="minorHAnsi"/>
          <w:lang w:eastAsia="pl-PL"/>
        </w:rPr>
      </w:pPr>
      <w:r>
        <w:t>oświadczenia wykonawcy o braku orzeczenia wobec niego tytułem środka zapobiegawczego zakazu ubiegania się o zamówienia publiczne</w:t>
      </w:r>
      <w:r w:rsidR="00763078">
        <w:t>.</w:t>
      </w:r>
    </w:p>
    <w:p w:rsidR="00893FCC" w:rsidRDefault="00893FCC" w:rsidP="00893FCC">
      <w:pPr>
        <w:pStyle w:val="Akapitzlist"/>
        <w:spacing w:after="0" w:line="240" w:lineRule="auto"/>
        <w:ind w:left="1418"/>
        <w:jc w:val="both"/>
        <w:rPr>
          <w:rFonts w:asciiTheme="minorHAnsi" w:eastAsia="Times New Roman" w:hAnsiTheme="minorHAnsi"/>
          <w:lang w:eastAsia="pl-PL"/>
        </w:rPr>
      </w:pPr>
    </w:p>
    <w:p w:rsidR="0047778F" w:rsidRDefault="0047778F" w:rsidP="00893FCC">
      <w:pPr>
        <w:pStyle w:val="Akapitzlist"/>
        <w:spacing w:after="0" w:line="240" w:lineRule="auto"/>
        <w:ind w:left="1418"/>
        <w:jc w:val="both"/>
        <w:rPr>
          <w:rFonts w:asciiTheme="minorHAnsi" w:eastAsia="Times New Roman" w:hAnsiTheme="minorHAnsi"/>
          <w:lang w:eastAsia="pl-PL"/>
        </w:rPr>
      </w:pPr>
    </w:p>
    <w:p w:rsidR="0047778F" w:rsidRPr="00763078" w:rsidRDefault="0047778F" w:rsidP="00893FCC">
      <w:pPr>
        <w:pStyle w:val="Akapitzlist"/>
        <w:spacing w:after="0" w:line="240" w:lineRule="auto"/>
        <w:ind w:left="1418"/>
        <w:jc w:val="both"/>
        <w:rPr>
          <w:rFonts w:asciiTheme="minorHAnsi" w:eastAsia="Times New Roman" w:hAnsiTheme="minorHAnsi"/>
          <w:lang w:eastAsia="pl-PL"/>
        </w:rPr>
      </w:pPr>
    </w:p>
    <w:p w:rsidR="00893FCC" w:rsidRPr="00893FCC" w:rsidRDefault="00893FCC" w:rsidP="00837AA4">
      <w:pPr>
        <w:pStyle w:val="Akapitzlist"/>
        <w:numPr>
          <w:ilvl w:val="1"/>
          <w:numId w:val="1"/>
        </w:numPr>
        <w:spacing w:after="0" w:line="240" w:lineRule="auto"/>
        <w:ind w:left="709"/>
        <w:jc w:val="both"/>
        <w:rPr>
          <w:rFonts w:eastAsia="Times New Roman"/>
          <w:b/>
          <w:lang w:eastAsia="pl-PL"/>
        </w:rPr>
      </w:pPr>
      <w:r w:rsidRPr="00893FCC">
        <w:rPr>
          <w:rFonts w:eastAsia="Times New Roman"/>
          <w:b/>
          <w:lang w:eastAsia="pl-PL"/>
        </w:rPr>
        <w:t>Dokumenty dotyczące przynależności do tej samej grupy kapitałowej:</w:t>
      </w:r>
    </w:p>
    <w:p w:rsidR="00893FCC" w:rsidRPr="004A3D35" w:rsidRDefault="00893FCC" w:rsidP="00893FCC">
      <w:pPr>
        <w:pStyle w:val="Akapitzlist"/>
        <w:numPr>
          <w:ilvl w:val="0"/>
          <w:numId w:val="34"/>
        </w:numPr>
        <w:spacing w:after="0" w:line="240" w:lineRule="auto"/>
        <w:ind w:left="1418"/>
        <w:jc w:val="both"/>
        <w:rPr>
          <w:rFonts w:asciiTheme="minorHAnsi" w:eastAsia="Times New Roman" w:hAnsiTheme="minorHAnsi"/>
          <w:lang w:eastAsia="pl-PL"/>
        </w:rPr>
      </w:pPr>
      <w:r>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893FCC" w:rsidRPr="00893FCC" w:rsidRDefault="00893FCC" w:rsidP="00893FCC">
      <w:pPr>
        <w:pStyle w:val="Akapitzlist"/>
        <w:spacing w:before="120"/>
        <w:ind w:left="1418"/>
        <w:jc w:val="both"/>
        <w:rPr>
          <w:rFonts w:cs="Tahoma"/>
          <w:bCs/>
          <w:color w:val="000000"/>
        </w:rPr>
      </w:pPr>
      <w:r w:rsidRPr="00523C8A">
        <w:rPr>
          <w:b/>
        </w:rPr>
        <w:t xml:space="preserve">Wykonawca, w terminie 3 dni od dnia od zamieszczenia na stronie internetowej informacji, o której mowa w art. 86 ust. 5 ustawy </w:t>
      </w:r>
      <w:proofErr w:type="spellStart"/>
      <w:r w:rsidRPr="00523C8A">
        <w:rPr>
          <w:b/>
        </w:rPr>
        <w:t>Pzp</w:t>
      </w:r>
      <w:proofErr w:type="spellEnd"/>
      <w:r w:rsidRPr="00523C8A">
        <w:rPr>
          <w:b/>
        </w:rPr>
        <w:t>, przekazuje Zamawiającemu powyższe oświadczenie. Wraz ze złożeniem oświadczenia, wykonawca może przedstawić dowody, że powiązania z innym wykonawcą nie prowadzą do zakłócenia konkurencji  w postępowaniu o udzielenie zamówienia.</w:t>
      </w:r>
    </w:p>
    <w:p w:rsidR="00C063E8" w:rsidRDefault="00C063E8" w:rsidP="00837AA4">
      <w:pPr>
        <w:pStyle w:val="Akapitzlist"/>
        <w:numPr>
          <w:ilvl w:val="1"/>
          <w:numId w:val="1"/>
        </w:numPr>
        <w:spacing w:after="0" w:line="240" w:lineRule="auto"/>
        <w:ind w:left="709"/>
        <w:jc w:val="both"/>
        <w:rPr>
          <w:rFonts w:eastAsia="Times New Roman"/>
          <w:lang w:eastAsia="pl-PL"/>
        </w:rPr>
      </w:pPr>
      <w:r>
        <w:rPr>
          <w:rFonts w:eastAsia="Times New Roman"/>
          <w:lang w:eastAsia="pl-PL"/>
        </w:rPr>
        <w:t>Postanowienia dotyczące składania dokumentów przez Wykonawców mających siedzibę lub miejsce zamieszkania poza terytorium Rzeczypospolitej Polskiej.</w:t>
      </w:r>
    </w:p>
    <w:p w:rsidR="00C063E8" w:rsidRDefault="00C063E8" w:rsidP="00837AA4">
      <w:pPr>
        <w:pStyle w:val="Akapitzlist"/>
        <w:numPr>
          <w:ilvl w:val="0"/>
          <w:numId w:val="11"/>
        </w:numPr>
        <w:spacing w:after="0" w:line="240" w:lineRule="auto"/>
        <w:jc w:val="both"/>
        <w:rPr>
          <w:rFonts w:eastAsia="Times New Roman"/>
          <w:lang w:eastAsia="pl-PL"/>
        </w:rPr>
      </w:pPr>
      <w:r>
        <w:rPr>
          <w:rFonts w:eastAsia="Times New Roman"/>
          <w:lang w:eastAsia="pl-PL"/>
        </w:rPr>
        <w:lastRenderedPageBreak/>
        <w:t>Wykonawca, który ma siedzibę lub miejsce zamieszkania poza terytorium Rzeczypospolitej Polskiej, zamiast dokumentu, o którym mowa:</w:t>
      </w:r>
    </w:p>
    <w:p w:rsidR="00C063E8" w:rsidRPr="00B73769" w:rsidRDefault="005A1618" w:rsidP="00837AA4">
      <w:pPr>
        <w:pStyle w:val="Akapitzlist"/>
        <w:numPr>
          <w:ilvl w:val="0"/>
          <w:numId w:val="12"/>
        </w:numPr>
        <w:spacing w:after="0" w:line="240" w:lineRule="auto"/>
        <w:jc w:val="both"/>
        <w:rPr>
          <w:rFonts w:eastAsia="Times New Roman"/>
          <w:lang w:eastAsia="pl-PL"/>
        </w:rPr>
      </w:pPr>
      <w:r>
        <w:rPr>
          <w:rFonts w:eastAsia="Times New Roman"/>
          <w:lang w:eastAsia="pl-PL"/>
        </w:rPr>
        <w:t xml:space="preserve">7.3. </w:t>
      </w:r>
      <w:r w:rsidR="00C063E8">
        <w:rPr>
          <w:rFonts w:eastAsia="Times New Roman"/>
          <w:lang w:eastAsia="pl-PL"/>
        </w:rPr>
        <w:t>pkt. a) składa</w:t>
      </w:r>
      <w:r>
        <w:rPr>
          <w:rFonts w:eastAsia="Times New Roman"/>
          <w:lang w:eastAsia="pl-PL"/>
        </w:rPr>
        <w:t xml:space="preserve"> </w:t>
      </w:r>
      <w:r w:rsidR="00C063E8" w:rsidRPr="00C063E8">
        <w:rPr>
          <w:rFonts w:cs="Verdana"/>
          <w:color w:val="000000"/>
        </w:rPr>
        <w:t xml:space="preserve">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00C063E8" w:rsidRPr="00C063E8">
        <w:rPr>
          <w:rFonts w:cs="Verdana"/>
          <w:color w:val="000000"/>
        </w:rPr>
        <w:t>pkt</w:t>
      </w:r>
      <w:proofErr w:type="spellEnd"/>
      <w:r w:rsidR="00C063E8" w:rsidRPr="00C063E8">
        <w:rPr>
          <w:rFonts w:cs="Verdana"/>
          <w:color w:val="000000"/>
        </w:rPr>
        <w:t xml:space="preserve"> 13,14 i 2</w:t>
      </w:r>
      <w:r w:rsidR="00C063E8">
        <w:rPr>
          <w:rFonts w:cs="Verdana"/>
          <w:color w:val="000000"/>
        </w:rPr>
        <w:t xml:space="preserve"> – wystawioną nie wcześniej niż 6 miesięcy przed terminem składania ofert</w:t>
      </w:r>
      <w:r w:rsidR="00C063E8" w:rsidRPr="00C063E8">
        <w:rPr>
          <w:rFonts w:cs="Verdana"/>
          <w:color w:val="000000"/>
        </w:rPr>
        <w:t>,</w:t>
      </w:r>
    </w:p>
    <w:p w:rsidR="00B73769" w:rsidRPr="00B73769" w:rsidRDefault="00B73769" w:rsidP="00837AA4">
      <w:pPr>
        <w:pStyle w:val="Akapitzlist"/>
        <w:numPr>
          <w:ilvl w:val="1"/>
          <w:numId w:val="1"/>
        </w:numPr>
        <w:spacing w:after="0" w:line="240" w:lineRule="auto"/>
        <w:ind w:left="709"/>
        <w:jc w:val="both"/>
        <w:rPr>
          <w:rFonts w:eastAsia="Times New Roman"/>
          <w:lang w:eastAsia="pl-PL"/>
        </w:rPr>
      </w:pPr>
      <w:r w:rsidRPr="00B73769">
        <w:rPr>
          <w:rFonts w:cs="Verdana"/>
          <w:color w:val="000000"/>
        </w:rPr>
        <w:t>Jeżeli w kraju, w którym wykonawca ma siedzibę lub miejsce zamieszkania lub miejsce zamieszkania ma osoba, której dokument dotyczy, nie wydaje się dokumen</w:t>
      </w:r>
      <w:r w:rsidR="005A1618">
        <w:rPr>
          <w:rFonts w:cs="Verdana"/>
          <w:color w:val="000000"/>
        </w:rPr>
        <w:t xml:space="preserve">tów, o których mowa w </w:t>
      </w:r>
      <w:proofErr w:type="spellStart"/>
      <w:r w:rsidR="005A1618">
        <w:rPr>
          <w:rFonts w:cs="Verdana"/>
          <w:color w:val="000000"/>
        </w:rPr>
        <w:t>pkt</w:t>
      </w:r>
      <w:proofErr w:type="spellEnd"/>
      <w:r w:rsidR="005A1618">
        <w:rPr>
          <w:rFonts w:cs="Verdana"/>
          <w:color w:val="000000"/>
        </w:rPr>
        <w:t xml:space="preserve"> 7.4. </w:t>
      </w:r>
      <w:r w:rsidRPr="00B73769">
        <w:rPr>
          <w:rFonts w:cs="Verdana"/>
          <w:color w:val="000000"/>
        </w:rPr>
        <w:t>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B73769" w:rsidRPr="00BF4863" w:rsidRDefault="00B73769" w:rsidP="00837AA4">
      <w:pPr>
        <w:pStyle w:val="Akapitzlist"/>
        <w:numPr>
          <w:ilvl w:val="1"/>
          <w:numId w:val="1"/>
        </w:numPr>
        <w:spacing w:after="0" w:line="240" w:lineRule="auto"/>
        <w:ind w:left="709"/>
        <w:jc w:val="both"/>
        <w:rPr>
          <w:rFonts w:eastAsia="Times New Roman"/>
          <w:lang w:eastAsia="pl-PL"/>
        </w:rPr>
      </w:pPr>
      <w:r w:rsidRPr="00B73769">
        <w:rPr>
          <w:rFonts w:cs="Verdana"/>
          <w:color w:val="000000"/>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BF4863" w:rsidRPr="00BF4863" w:rsidRDefault="00BF4863" w:rsidP="00837AA4">
      <w:pPr>
        <w:pStyle w:val="Akapitzlist"/>
        <w:numPr>
          <w:ilvl w:val="1"/>
          <w:numId w:val="1"/>
        </w:numPr>
        <w:spacing w:after="0" w:line="240" w:lineRule="auto"/>
        <w:ind w:left="709"/>
        <w:jc w:val="both"/>
        <w:rPr>
          <w:rFonts w:eastAsia="Times New Roman"/>
          <w:lang w:eastAsia="pl-PL"/>
        </w:rPr>
      </w:pPr>
      <w:r>
        <w:rPr>
          <w:rFonts w:cs="Verdana"/>
          <w:color w:val="000000"/>
        </w:rPr>
        <w:t>W przypadku, kiedy ofertę składają Wykonawcy wspólnie ubiegający się o udzielenie zamówienia (konsorcjum/spółka cywilna), musi ona spełniać następujące warunki:</w:t>
      </w:r>
    </w:p>
    <w:p w:rsidR="00BF4863" w:rsidRDefault="00BF4863" w:rsidP="00837AA4">
      <w:pPr>
        <w:pStyle w:val="Akapitzlist"/>
        <w:numPr>
          <w:ilvl w:val="0"/>
          <w:numId w:val="13"/>
        </w:numPr>
        <w:spacing w:after="0" w:line="240" w:lineRule="auto"/>
        <w:jc w:val="both"/>
        <w:rPr>
          <w:rFonts w:eastAsia="Times New Roman"/>
          <w:lang w:eastAsia="pl-PL"/>
        </w:rPr>
      </w:pPr>
      <w:r>
        <w:rPr>
          <w:rFonts w:eastAsia="Times New Roman"/>
          <w:lang w:eastAsia="pl-PL"/>
        </w:rPr>
        <w:t>Oferta winna być podpisana przez ustanowionego pełnomocnika do reprezentowania w postępowaniu lub do reprezentowania w postępowaniu i zawarcia umowy.</w:t>
      </w:r>
    </w:p>
    <w:p w:rsidR="00BF4863" w:rsidRDefault="00BF4863" w:rsidP="00837AA4">
      <w:pPr>
        <w:pStyle w:val="Akapitzlist"/>
        <w:numPr>
          <w:ilvl w:val="0"/>
          <w:numId w:val="13"/>
        </w:numPr>
        <w:spacing w:after="0" w:line="240" w:lineRule="auto"/>
        <w:jc w:val="both"/>
        <w:rPr>
          <w:rFonts w:eastAsia="Times New Roman"/>
          <w:lang w:eastAsia="pl-PL"/>
        </w:rPr>
      </w:pPr>
      <w:r>
        <w:rPr>
          <w:rFonts w:eastAsia="Times New Roman"/>
          <w:lang w:eastAsia="pl-PL"/>
        </w:rPr>
        <w:t>Stosowne pełnomocnictwo/upoważnienie wymaga podpisu prawnie upoważnionych przedstawicieli każdego z Wykonawców występujących wspólnie – należy załączyć do oferty. Pełnomocnictwo złożyć w formie oryginału lub notarialnie poświadczonej kopii.</w:t>
      </w:r>
    </w:p>
    <w:p w:rsidR="00BF4863" w:rsidRDefault="003E680F" w:rsidP="00837AA4">
      <w:pPr>
        <w:pStyle w:val="Akapitzlist"/>
        <w:numPr>
          <w:ilvl w:val="0"/>
          <w:numId w:val="13"/>
        </w:numPr>
        <w:spacing w:after="0" w:line="240" w:lineRule="auto"/>
        <w:jc w:val="both"/>
        <w:rPr>
          <w:rFonts w:eastAsia="Times New Roman"/>
          <w:lang w:eastAsia="pl-PL"/>
        </w:rPr>
      </w:pPr>
      <w:r>
        <w:rPr>
          <w:rFonts w:eastAsia="Times New Roman"/>
          <w:lang w:eastAsia="pl-PL"/>
        </w:rPr>
        <w:t xml:space="preserve">Oferta winna zawierać oświadczenia, o których mowa w pkt. 7.1 </w:t>
      </w:r>
      <w:proofErr w:type="spellStart"/>
      <w:r>
        <w:rPr>
          <w:rFonts w:eastAsia="Times New Roman"/>
          <w:lang w:eastAsia="pl-PL"/>
        </w:rPr>
        <w:t>ppkt</w:t>
      </w:r>
      <w:proofErr w:type="spellEnd"/>
      <w:r>
        <w:rPr>
          <w:rFonts w:eastAsia="Times New Roman"/>
          <w:lang w:eastAsia="pl-PL"/>
        </w:rPr>
        <w:t>. a) i b) dla każdego z wykonawców osobno.</w:t>
      </w:r>
    </w:p>
    <w:p w:rsidR="003E680F" w:rsidRDefault="003E680F" w:rsidP="00837AA4">
      <w:pPr>
        <w:pStyle w:val="Akapitzlist"/>
        <w:numPr>
          <w:ilvl w:val="0"/>
          <w:numId w:val="13"/>
        </w:numPr>
        <w:spacing w:after="0" w:line="240" w:lineRule="auto"/>
        <w:jc w:val="both"/>
        <w:rPr>
          <w:rFonts w:eastAsia="Times New Roman"/>
          <w:lang w:eastAsia="pl-PL"/>
        </w:rPr>
      </w:pPr>
      <w:r>
        <w:rPr>
          <w:rFonts w:eastAsia="Times New Roman"/>
          <w:lang w:eastAsia="pl-PL"/>
        </w:rPr>
        <w:t>Jeżeli oferta Wykonawców wspólnie ubiegających się o udzielenie zamówienia zostanie wybrana, Zamawiający może żądać przed zawarciem umowy w sprawi zamówienia publicznego umowy regulującej współpracę tych Wykonawców.</w:t>
      </w:r>
    </w:p>
    <w:p w:rsidR="002C7F7D" w:rsidRDefault="002C7F7D" w:rsidP="00837AA4">
      <w:pPr>
        <w:pStyle w:val="Akapitzlist"/>
        <w:numPr>
          <w:ilvl w:val="1"/>
          <w:numId w:val="1"/>
        </w:numPr>
        <w:spacing w:after="0" w:line="240" w:lineRule="auto"/>
        <w:ind w:left="709"/>
        <w:jc w:val="both"/>
        <w:rPr>
          <w:rFonts w:eastAsia="Times New Roman"/>
          <w:lang w:eastAsia="pl-PL"/>
        </w:rPr>
      </w:pPr>
      <w:r>
        <w:rPr>
          <w:rFonts w:eastAsia="Times New Roman"/>
          <w:lang w:eastAsia="pl-PL"/>
        </w:rPr>
        <w:t>Postanowienia dotyczące składanych w niniejszym postępowaniu dokumentów i oświadczeń:</w:t>
      </w:r>
    </w:p>
    <w:p w:rsidR="002C7F7D" w:rsidRDefault="002C7F7D" w:rsidP="00837AA4">
      <w:pPr>
        <w:pStyle w:val="Akapitzlist"/>
        <w:numPr>
          <w:ilvl w:val="0"/>
          <w:numId w:val="14"/>
        </w:numPr>
        <w:spacing w:after="0" w:line="240" w:lineRule="auto"/>
        <w:jc w:val="both"/>
        <w:rPr>
          <w:rFonts w:eastAsia="Times New Roman"/>
          <w:lang w:eastAsia="pl-PL"/>
        </w:rPr>
      </w:pPr>
      <w:r>
        <w:rPr>
          <w:rFonts w:eastAsia="Times New Roman"/>
          <w:lang w:eastAsia="pl-PL"/>
        </w:rPr>
        <w:t>Oświadczenia Wykonawcy, podmiotów udostępniających zasoby, Podwykonawców składane są w oryginale, podpisane przez osoby uprawnione do reprezentowania podmiotów.</w:t>
      </w:r>
    </w:p>
    <w:p w:rsidR="003E0FAA" w:rsidRPr="00D25D1F" w:rsidRDefault="003E0FAA" w:rsidP="003E0FAA">
      <w:pPr>
        <w:pStyle w:val="Akapitzlist"/>
        <w:numPr>
          <w:ilvl w:val="0"/>
          <w:numId w:val="14"/>
        </w:numPr>
        <w:spacing w:after="0" w:line="240" w:lineRule="auto"/>
        <w:jc w:val="both"/>
        <w:rPr>
          <w:rFonts w:eastAsia="Times New Roman"/>
          <w:color w:val="FF0000"/>
          <w:lang w:eastAsia="pl-PL"/>
        </w:rPr>
      </w:pPr>
      <w:r>
        <w:rPr>
          <w:rFonts w:eastAsia="Times New Roman"/>
          <w:lang w:eastAsia="pl-PL"/>
        </w:rPr>
        <w:t>Za oryginał uważa się oświadczenia lub dok</w:t>
      </w:r>
      <w:r w:rsidR="00104CC7">
        <w:rPr>
          <w:rFonts w:eastAsia="Times New Roman"/>
          <w:lang w:eastAsia="pl-PL"/>
        </w:rPr>
        <w:t>ument złożony w formie pisemnej.</w:t>
      </w:r>
    </w:p>
    <w:p w:rsidR="002C7F7D" w:rsidRDefault="002C7F7D" w:rsidP="00837AA4">
      <w:pPr>
        <w:pStyle w:val="Akapitzlist"/>
        <w:numPr>
          <w:ilvl w:val="0"/>
          <w:numId w:val="14"/>
        </w:numPr>
        <w:spacing w:after="0" w:line="240" w:lineRule="auto"/>
        <w:jc w:val="both"/>
        <w:rPr>
          <w:rFonts w:eastAsia="Times New Roman"/>
          <w:lang w:eastAsia="pl-PL"/>
        </w:rPr>
      </w:pPr>
      <w:r>
        <w:rPr>
          <w:rFonts w:eastAsia="Times New Roman"/>
          <w:lang w:eastAsia="pl-PL"/>
        </w:rPr>
        <w:t>Dokumenty inne niż oświadczenia składane są w oryginale lub kopii potwierdzonej za zgodność z oryginałem, podpisane przez osoby uprawnione do reprezentowania.</w:t>
      </w:r>
    </w:p>
    <w:p w:rsidR="002C7F7D" w:rsidRDefault="002C7F7D" w:rsidP="00837AA4">
      <w:pPr>
        <w:pStyle w:val="Akapitzlist"/>
        <w:numPr>
          <w:ilvl w:val="0"/>
          <w:numId w:val="14"/>
        </w:numPr>
        <w:spacing w:after="0" w:line="240" w:lineRule="auto"/>
        <w:jc w:val="both"/>
        <w:rPr>
          <w:rFonts w:eastAsia="Times New Roman"/>
          <w:lang w:eastAsia="pl-PL"/>
        </w:rPr>
      </w:pPr>
      <w:r>
        <w:rPr>
          <w:rFonts w:eastAsia="Times New Roman"/>
          <w:lang w:eastAsia="pl-PL"/>
        </w:rPr>
        <w:t>Potwierdzenia za zgodność dokonuje Wykonawca, podmiot udostępniający zasoby albo Wykonawca Wspólnie ubiegający się o udzielenie zamówienia publicznego, albo Podwykonawca – odpowiedni w zakresie do dokumentów, które każdego z nich dotyczą.</w:t>
      </w:r>
    </w:p>
    <w:p w:rsidR="002C7F7D" w:rsidRDefault="002C7F7D" w:rsidP="00837AA4">
      <w:pPr>
        <w:pStyle w:val="Akapitzlist"/>
        <w:numPr>
          <w:ilvl w:val="0"/>
          <w:numId w:val="14"/>
        </w:numPr>
        <w:spacing w:after="0" w:line="240" w:lineRule="auto"/>
        <w:jc w:val="both"/>
        <w:rPr>
          <w:rFonts w:eastAsia="Times New Roman"/>
          <w:lang w:eastAsia="pl-PL"/>
        </w:rPr>
      </w:pPr>
      <w:r>
        <w:rPr>
          <w:rFonts w:eastAsia="Times New Roman"/>
          <w:lang w:eastAsia="pl-PL"/>
        </w:rPr>
        <w:t xml:space="preserve">Potwierdzenie za zgodność z oryginałem </w:t>
      </w:r>
      <w:r w:rsidR="00BE752A">
        <w:rPr>
          <w:rFonts w:eastAsia="Times New Roman"/>
          <w:lang w:eastAsia="pl-PL"/>
        </w:rPr>
        <w:t>następuje w formie pisemnej podpisane własnoręcznym podpisem</w:t>
      </w:r>
      <w:r w:rsidR="00BE752A" w:rsidRPr="00104CC7">
        <w:rPr>
          <w:rFonts w:eastAsia="Times New Roman"/>
          <w:lang w:eastAsia="pl-PL"/>
        </w:rPr>
        <w:t>.</w:t>
      </w:r>
    </w:p>
    <w:p w:rsidR="007526AF" w:rsidRDefault="007526AF" w:rsidP="00837AA4">
      <w:pPr>
        <w:pStyle w:val="Akapitzlist"/>
        <w:numPr>
          <w:ilvl w:val="0"/>
          <w:numId w:val="14"/>
        </w:numPr>
        <w:spacing w:after="0" w:line="240" w:lineRule="auto"/>
        <w:jc w:val="both"/>
        <w:rPr>
          <w:rFonts w:eastAsia="Times New Roman"/>
          <w:lang w:eastAsia="pl-PL"/>
        </w:rPr>
      </w:pPr>
      <w:r>
        <w:rPr>
          <w:rFonts w:eastAsia="Times New Roman"/>
          <w:lang w:eastAsia="pl-PL"/>
        </w:rPr>
        <w:t>Oferta oraz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p>
    <w:p w:rsidR="007526AF" w:rsidRDefault="007526AF" w:rsidP="00837AA4">
      <w:pPr>
        <w:pStyle w:val="Akapitzlist"/>
        <w:numPr>
          <w:ilvl w:val="0"/>
          <w:numId w:val="14"/>
        </w:numPr>
        <w:spacing w:after="0" w:line="240" w:lineRule="auto"/>
        <w:jc w:val="both"/>
        <w:rPr>
          <w:rFonts w:eastAsia="Times New Roman"/>
          <w:lang w:eastAsia="pl-PL"/>
        </w:rPr>
      </w:pPr>
      <w:r>
        <w:rPr>
          <w:rFonts w:eastAsia="Times New Roman"/>
          <w:lang w:eastAsia="pl-PL"/>
        </w:rPr>
        <w:lastRenderedPageBreak/>
        <w:t>Dokumenty sporządzone w języku obcym składane są wraz z tłumaczeniem na język polski.</w:t>
      </w:r>
    </w:p>
    <w:p w:rsidR="007526AF" w:rsidRPr="007526AF" w:rsidRDefault="007526AF" w:rsidP="00837AA4">
      <w:pPr>
        <w:pStyle w:val="Akapitzlist"/>
        <w:numPr>
          <w:ilvl w:val="0"/>
          <w:numId w:val="14"/>
        </w:numPr>
        <w:spacing w:after="0" w:line="240" w:lineRule="auto"/>
        <w:jc w:val="both"/>
        <w:rPr>
          <w:rFonts w:eastAsia="Times New Roman"/>
          <w:lang w:eastAsia="pl-PL"/>
        </w:rPr>
      </w:pPr>
      <w:r>
        <w:rPr>
          <w:rFonts w:eastAsia="Times New Roman"/>
          <w:lang w:eastAsia="pl-PL"/>
        </w:rPr>
        <w:t>Zamawiający może żądać oryginału lub notarialnie poświadczonej kopii dokumentu innego niż oświadczenie, wyłącznie wtedy, gdy złożona przez Wykonawcę kopia dokumentu jest nieczytelna lub budzi wątpliwości co do jej prawdziwości.</w:t>
      </w:r>
    </w:p>
    <w:p w:rsidR="007526AF" w:rsidRPr="007526AF" w:rsidRDefault="007526AF" w:rsidP="007526AF">
      <w:pPr>
        <w:spacing w:after="0" w:line="240" w:lineRule="auto"/>
        <w:jc w:val="both"/>
        <w:rPr>
          <w:rFonts w:eastAsia="Times New Roman"/>
          <w:lang w:eastAsia="pl-PL"/>
        </w:rPr>
      </w:pPr>
    </w:p>
    <w:p w:rsidR="007526AF" w:rsidRPr="00913780" w:rsidRDefault="00A214CF" w:rsidP="00837AA4">
      <w:pPr>
        <w:pStyle w:val="Akapitzlist"/>
        <w:numPr>
          <w:ilvl w:val="1"/>
          <w:numId w:val="1"/>
        </w:numPr>
        <w:spacing w:after="0" w:line="240" w:lineRule="auto"/>
        <w:ind w:left="709"/>
        <w:jc w:val="both"/>
        <w:rPr>
          <w:rFonts w:eastAsia="Times New Roman"/>
          <w:lang w:eastAsia="pl-PL"/>
        </w:rPr>
      </w:pPr>
      <w:r w:rsidRPr="00913780">
        <w:rPr>
          <w:rFonts w:eastAsia="Times New Roman"/>
          <w:lang w:eastAsia="pl-PL"/>
        </w:rPr>
        <w:t>P</w:t>
      </w:r>
      <w:r w:rsidR="007526AF" w:rsidRPr="00913780">
        <w:rPr>
          <w:rFonts w:eastAsia="Times New Roman"/>
          <w:lang w:eastAsia="pl-PL"/>
        </w:rPr>
        <w:t xml:space="preserve">ostanowienia dotyczące dokumentów dot. Podmiotów udostępniających </w:t>
      </w:r>
      <w:r w:rsidR="00880E6A" w:rsidRPr="00913780">
        <w:rPr>
          <w:rFonts w:eastAsia="Times New Roman"/>
          <w:lang w:eastAsia="pl-PL"/>
        </w:rPr>
        <w:t>z</w:t>
      </w:r>
      <w:r w:rsidR="007526AF" w:rsidRPr="00913780">
        <w:rPr>
          <w:rFonts w:eastAsia="Times New Roman"/>
          <w:lang w:eastAsia="pl-PL"/>
        </w:rPr>
        <w:t>asoby:</w:t>
      </w:r>
    </w:p>
    <w:p w:rsidR="007526AF" w:rsidRDefault="00880E6A" w:rsidP="00837AA4">
      <w:pPr>
        <w:pStyle w:val="Akapitzlist"/>
        <w:numPr>
          <w:ilvl w:val="0"/>
          <w:numId w:val="15"/>
        </w:numPr>
        <w:spacing w:after="0" w:line="240" w:lineRule="auto"/>
        <w:ind w:left="1418" w:hanging="425"/>
        <w:jc w:val="both"/>
        <w:rPr>
          <w:rFonts w:eastAsia="Times New Roman"/>
          <w:lang w:eastAsia="pl-PL"/>
        </w:rPr>
      </w:pPr>
      <w:r>
        <w:rPr>
          <w:rFonts w:eastAsia="Times New Roman"/>
          <w:lang w:eastAsia="pl-PL"/>
        </w:rPr>
        <w:t>Wykonawca, który powołuje się na zasoby innych podmiotów, w celu wykazania braku wobec nich podstaw do wykluczenia oraz spełniania w zakresie, w jakim powołuje się na zasoby, warunków udziału w postępowaniu, zamieszcza informację o tych podmiotach w oświadczeniach, o których mowa w pkt. 7.1.</w:t>
      </w:r>
    </w:p>
    <w:p w:rsidR="00880E6A" w:rsidRDefault="00880E6A" w:rsidP="00837AA4">
      <w:pPr>
        <w:pStyle w:val="Akapitzlist"/>
        <w:numPr>
          <w:ilvl w:val="0"/>
          <w:numId w:val="15"/>
        </w:numPr>
        <w:spacing w:after="0" w:line="240" w:lineRule="auto"/>
        <w:ind w:left="1418" w:hanging="425"/>
        <w:jc w:val="both"/>
        <w:rPr>
          <w:rFonts w:eastAsia="Times New Roman"/>
          <w:lang w:eastAsia="pl-PL"/>
        </w:rPr>
      </w:pPr>
      <w:r>
        <w:rPr>
          <w:rFonts w:eastAsia="Times New Roman"/>
          <w:lang w:eastAsia="pl-PL"/>
        </w:rPr>
        <w:t>Jeżeli Wykonawca, wykazując spełnianie warunków udziału w postępowaniu, polega na zdolnościach lub sytuacji innych podmiotów, w celu oceny, czy Wykonawca będzie dysponował tymi zasobami w stopniu niezbędnym do należytego wykonania zamówienia oraz oceny, czy stosunek łączący Wykonawcę z tymi podmiotami gwarantuje rzeczywisty dostęp do ich zasobów, do oferty należy dołączyć dokumenty dotyczące:</w:t>
      </w:r>
    </w:p>
    <w:p w:rsidR="00880E6A" w:rsidRDefault="00880E6A" w:rsidP="00837AA4">
      <w:pPr>
        <w:pStyle w:val="Akapitzlist"/>
        <w:numPr>
          <w:ilvl w:val="0"/>
          <w:numId w:val="12"/>
        </w:numPr>
        <w:spacing w:after="0" w:line="240" w:lineRule="auto"/>
        <w:jc w:val="both"/>
        <w:rPr>
          <w:rFonts w:eastAsia="Times New Roman"/>
          <w:lang w:eastAsia="pl-PL"/>
        </w:rPr>
      </w:pPr>
      <w:r>
        <w:rPr>
          <w:rFonts w:eastAsia="Times New Roman"/>
          <w:lang w:eastAsia="pl-PL"/>
        </w:rPr>
        <w:t>Zakresu dostępnych Wykonawcy zasobów innego podmiotu,</w:t>
      </w:r>
    </w:p>
    <w:p w:rsidR="00880E6A" w:rsidRDefault="00880E6A" w:rsidP="00837AA4">
      <w:pPr>
        <w:pStyle w:val="Akapitzlist"/>
        <w:numPr>
          <w:ilvl w:val="0"/>
          <w:numId w:val="12"/>
        </w:numPr>
        <w:spacing w:after="0" w:line="240" w:lineRule="auto"/>
        <w:jc w:val="both"/>
        <w:rPr>
          <w:rFonts w:eastAsia="Times New Roman"/>
          <w:lang w:eastAsia="pl-PL"/>
        </w:rPr>
      </w:pPr>
      <w:r>
        <w:rPr>
          <w:rFonts w:eastAsia="Times New Roman"/>
          <w:lang w:eastAsia="pl-PL"/>
        </w:rPr>
        <w:t>Sposobu wykorzystania zasobów innego podmiotu przez Wykonawcę, przy wykonywaniu niniejszego zamówienia,</w:t>
      </w:r>
    </w:p>
    <w:p w:rsidR="00880E6A" w:rsidRDefault="00A214CF" w:rsidP="00837AA4">
      <w:pPr>
        <w:pStyle w:val="Akapitzlist"/>
        <w:numPr>
          <w:ilvl w:val="0"/>
          <w:numId w:val="12"/>
        </w:numPr>
        <w:spacing w:after="0" w:line="240" w:lineRule="auto"/>
        <w:jc w:val="both"/>
        <w:rPr>
          <w:rFonts w:eastAsia="Times New Roman"/>
          <w:lang w:eastAsia="pl-PL"/>
        </w:rPr>
      </w:pPr>
      <w:r>
        <w:rPr>
          <w:rFonts w:eastAsia="Times New Roman"/>
          <w:lang w:eastAsia="pl-PL"/>
        </w:rPr>
        <w:t>Zakres i okres udziału innego podmiotu przy wykonywaniu zamówienia publicznego,</w:t>
      </w:r>
    </w:p>
    <w:p w:rsidR="00A214CF" w:rsidRDefault="00A214CF" w:rsidP="00837AA4">
      <w:pPr>
        <w:pStyle w:val="Akapitzlist"/>
        <w:numPr>
          <w:ilvl w:val="0"/>
          <w:numId w:val="12"/>
        </w:numPr>
        <w:spacing w:after="0" w:line="240" w:lineRule="auto"/>
        <w:jc w:val="both"/>
        <w:rPr>
          <w:rFonts w:eastAsia="Times New Roman"/>
          <w:lang w:eastAsia="pl-PL"/>
        </w:rPr>
      </w:pPr>
      <w:r>
        <w:rPr>
          <w:rFonts w:eastAsia="Times New Roman"/>
          <w:lang w:eastAsia="pl-PL"/>
        </w:rPr>
        <w:t>czy inne podmioty, na których zdolności powołuje się Wykonawca w odniesieniu do warunków udziału w postępowaniu dotyczących wykształcenia, kwalifikacji zawodowych lub doświadczenia, zrealizują roboty budowlane lub usługi, których wskazane zdolności dotyczą.</w:t>
      </w:r>
    </w:p>
    <w:p w:rsidR="00A214CF" w:rsidRDefault="00A214CF" w:rsidP="00A214CF">
      <w:pPr>
        <w:pStyle w:val="Akapitzlist"/>
        <w:spacing w:after="0" w:line="240" w:lineRule="auto"/>
        <w:ind w:left="2149"/>
        <w:jc w:val="both"/>
        <w:rPr>
          <w:rFonts w:eastAsia="Times New Roman"/>
          <w:lang w:eastAsia="pl-PL"/>
        </w:rPr>
      </w:pPr>
    </w:p>
    <w:p w:rsidR="00A214CF" w:rsidRPr="00913780" w:rsidRDefault="00A214CF" w:rsidP="00837AA4">
      <w:pPr>
        <w:pStyle w:val="Akapitzlist"/>
        <w:numPr>
          <w:ilvl w:val="1"/>
          <w:numId w:val="1"/>
        </w:numPr>
        <w:spacing w:after="0" w:line="240" w:lineRule="auto"/>
        <w:ind w:left="709"/>
        <w:jc w:val="both"/>
        <w:rPr>
          <w:rFonts w:eastAsia="Times New Roman"/>
          <w:lang w:eastAsia="pl-PL"/>
        </w:rPr>
      </w:pPr>
      <w:r w:rsidRPr="00913780">
        <w:rPr>
          <w:rFonts w:eastAsia="Times New Roman"/>
          <w:lang w:eastAsia="pl-PL"/>
        </w:rPr>
        <w:t xml:space="preserve"> Postanowienia w sprawie dokumentów zastrzeżonych:</w:t>
      </w:r>
    </w:p>
    <w:p w:rsidR="00A214CF" w:rsidRDefault="00A214CF" w:rsidP="00837AA4">
      <w:pPr>
        <w:pStyle w:val="Akapitzlist"/>
        <w:numPr>
          <w:ilvl w:val="0"/>
          <w:numId w:val="16"/>
        </w:numPr>
        <w:spacing w:after="0" w:line="240" w:lineRule="auto"/>
        <w:ind w:left="1418" w:hanging="284"/>
        <w:jc w:val="both"/>
        <w:rPr>
          <w:rFonts w:eastAsia="Times New Roman"/>
          <w:lang w:eastAsia="pl-PL"/>
        </w:rPr>
      </w:pPr>
      <w:r>
        <w:rPr>
          <w:rFonts w:eastAsia="Times New Roman"/>
          <w:lang w:eastAsia="pl-PL"/>
        </w:rPr>
        <w:t>wszystkie dokumenty złożone w prowadzonym postępowaniu są jawne z wyjątkiem informacji stanowiących tajemnicę przedsiębiorstwa, zastrzeżonych przez składającego ofertę, w terminie nie późniejszym niż wyznaczony termin składania ofert.</w:t>
      </w:r>
    </w:p>
    <w:p w:rsidR="00A214CF" w:rsidRDefault="00A214CF" w:rsidP="00837AA4">
      <w:pPr>
        <w:pStyle w:val="Akapitzlist"/>
        <w:numPr>
          <w:ilvl w:val="0"/>
          <w:numId w:val="16"/>
        </w:numPr>
        <w:spacing w:after="0" w:line="240" w:lineRule="auto"/>
        <w:ind w:left="1418" w:hanging="284"/>
        <w:jc w:val="both"/>
        <w:rPr>
          <w:rFonts w:eastAsia="Times New Roman"/>
          <w:lang w:eastAsia="pl-PL"/>
        </w:rPr>
      </w:pPr>
      <w:r>
        <w:rPr>
          <w:rFonts w:eastAsia="Times New Roman"/>
          <w:lang w:eastAsia="pl-PL"/>
        </w:rPr>
        <w:t>Wykonawca powinien w sposób nie budzący wątpliwości zastrzec, że dokumenty te nie mogą być udostępnione, oraz wykazać, że zastrzeżone informacje stanowią tajemnicę przedsiębiorstwa.</w:t>
      </w:r>
    </w:p>
    <w:p w:rsidR="00A214CF" w:rsidRDefault="00A214CF" w:rsidP="00837AA4">
      <w:pPr>
        <w:pStyle w:val="Akapitzlist"/>
        <w:numPr>
          <w:ilvl w:val="0"/>
          <w:numId w:val="16"/>
        </w:numPr>
        <w:spacing w:after="0" w:line="240" w:lineRule="auto"/>
        <w:ind w:left="1418" w:hanging="284"/>
        <w:jc w:val="both"/>
        <w:rPr>
          <w:rFonts w:eastAsia="Times New Roman"/>
          <w:lang w:eastAsia="pl-PL"/>
        </w:rPr>
      </w:pPr>
      <w:r>
        <w:rPr>
          <w:rFonts w:eastAsia="Times New Roman"/>
          <w:lang w:eastAsia="pl-PL"/>
        </w:rPr>
        <w:t>Wymienione powyżej dokumenty Wykonawca zobowiązany jest wydzielić w wybrany przez siebie sposób, zapewniający zachowanie tajemnicy przedsiębiorstwa. Tak wydzielonych informacji Zamawiający nie będzie ujawniał.</w:t>
      </w:r>
    </w:p>
    <w:p w:rsidR="002A3318" w:rsidRDefault="002A3318" w:rsidP="00837AA4">
      <w:pPr>
        <w:pStyle w:val="Akapitzlist"/>
        <w:numPr>
          <w:ilvl w:val="0"/>
          <w:numId w:val="16"/>
        </w:numPr>
        <w:spacing w:after="0" w:line="240" w:lineRule="auto"/>
        <w:ind w:left="1418" w:hanging="284"/>
        <w:jc w:val="both"/>
        <w:rPr>
          <w:rFonts w:eastAsia="Times New Roman"/>
          <w:lang w:eastAsia="pl-PL"/>
        </w:rPr>
      </w:pPr>
      <w:r>
        <w:rPr>
          <w:rFonts w:eastAsia="Times New Roman"/>
          <w:lang w:eastAsia="pl-PL"/>
        </w:rPr>
        <w:t>Udostępnienie złożonych ofert możliwe będzie na pisemny wniosek zainteresowanego, po dokonaniu przez Zamawiającego analizy, czy oferta ta nie zawiera dokumentów zastrzeżonych, niepodlegających udostępnieniu.</w:t>
      </w:r>
    </w:p>
    <w:p w:rsidR="002A3318" w:rsidRDefault="002A3318" w:rsidP="00837AA4">
      <w:pPr>
        <w:pStyle w:val="Akapitzlist"/>
        <w:numPr>
          <w:ilvl w:val="0"/>
          <w:numId w:val="16"/>
        </w:numPr>
        <w:spacing w:after="0" w:line="240" w:lineRule="auto"/>
        <w:ind w:left="1418" w:hanging="284"/>
        <w:jc w:val="both"/>
        <w:rPr>
          <w:rFonts w:eastAsia="Times New Roman"/>
          <w:lang w:eastAsia="pl-PL"/>
        </w:rPr>
      </w:pPr>
      <w:r>
        <w:rPr>
          <w:rFonts w:eastAsia="Times New Roman"/>
          <w:lang w:eastAsia="pl-PL"/>
        </w:rPr>
        <w:t>Wykonawca nie może zastrzec informacji i dokumentów, których jawność wynika z innych aktów prawnych, w tym m. in. Z zapisu art. 86 ust 4 ustawy Prawo zamówień publicznych.</w:t>
      </w:r>
    </w:p>
    <w:p w:rsidR="002A3318" w:rsidRDefault="002A3318" w:rsidP="00837AA4">
      <w:pPr>
        <w:pStyle w:val="Akapitzlist"/>
        <w:numPr>
          <w:ilvl w:val="0"/>
          <w:numId w:val="16"/>
        </w:numPr>
        <w:spacing w:after="0" w:line="240" w:lineRule="auto"/>
        <w:ind w:left="1418" w:hanging="284"/>
        <w:jc w:val="both"/>
        <w:rPr>
          <w:rFonts w:eastAsia="Times New Roman"/>
          <w:lang w:eastAsia="pl-PL"/>
        </w:rPr>
      </w:pPr>
      <w:r>
        <w:rPr>
          <w:rFonts w:eastAsia="Times New Roman"/>
          <w:lang w:eastAsia="pl-PL"/>
        </w:rPr>
        <w:t>Zgodnie z art. 11. Ust. 4 ustawy o zwalczaniu nieuczciwej konkurencji poprzez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984F7B" w:rsidRDefault="00984F7B" w:rsidP="00984F7B">
      <w:pPr>
        <w:pStyle w:val="pkt"/>
        <w:autoSpaceDE w:val="0"/>
        <w:autoSpaceDN w:val="0"/>
        <w:spacing w:before="0" w:after="200" w:line="276" w:lineRule="auto"/>
        <w:ind w:left="0" w:firstLine="0"/>
        <w:rPr>
          <w:rFonts w:ascii="Cambria" w:hAnsi="Cambria" w:cs="Calibri Light"/>
          <w:sz w:val="22"/>
          <w:szCs w:val="22"/>
        </w:rPr>
      </w:pPr>
    </w:p>
    <w:p w:rsidR="00984F7B" w:rsidRPr="00984F7B" w:rsidRDefault="00984F7B" w:rsidP="00984F7B">
      <w:pPr>
        <w:pStyle w:val="pkt"/>
        <w:autoSpaceDE w:val="0"/>
        <w:autoSpaceDN w:val="0"/>
        <w:spacing w:before="0" w:after="200" w:line="276" w:lineRule="auto"/>
        <w:ind w:left="0" w:firstLine="0"/>
        <w:rPr>
          <w:rFonts w:asciiTheme="minorHAnsi" w:hAnsiTheme="minorHAnsi" w:cstheme="minorHAnsi"/>
          <w:b/>
          <w:sz w:val="22"/>
          <w:szCs w:val="22"/>
        </w:rPr>
      </w:pPr>
      <w:r w:rsidRPr="00984F7B">
        <w:rPr>
          <w:rFonts w:asciiTheme="minorHAnsi" w:hAnsiTheme="minorHAnsi" w:cstheme="minorHAnsi"/>
          <w:sz w:val="22"/>
          <w:szCs w:val="22"/>
        </w:rPr>
        <w:t xml:space="preserve">7A.    Zgodnie z art. 13 ust. 1 i 2 rozporządzenia Parlamentu Europejskiego i Rady (UE) 2016/679 z dnia 27 kwietnia 2016 r. w sprawie ochrony osób fizycznych w związku z przetwarzaniem danych </w:t>
      </w:r>
      <w:r w:rsidRPr="00984F7B">
        <w:rPr>
          <w:rFonts w:asciiTheme="minorHAnsi" w:hAnsiTheme="minorHAnsi" w:cstheme="minorHAnsi"/>
          <w:sz w:val="22"/>
          <w:szCs w:val="22"/>
        </w:rPr>
        <w:lastRenderedPageBreak/>
        <w:t xml:space="preserve">osobowych i w sprawie swobodnego przepływu takich danych oraz uchylenia dyrektywy 95/46/WE (ogólne rozporządzenie o ochronie danych) (Dz. Urz. UE L 119 z 04.05.2016, str. 1), dalej „RODO”, informuję, że: </w:t>
      </w:r>
    </w:p>
    <w:p w:rsidR="00984F7B" w:rsidRPr="00984F7B" w:rsidRDefault="00984F7B" w:rsidP="00984F7B">
      <w:pPr>
        <w:pStyle w:val="Akapitzlist"/>
        <w:numPr>
          <w:ilvl w:val="0"/>
          <w:numId w:val="39"/>
        </w:numPr>
        <w:spacing w:after="150"/>
        <w:ind w:left="426" w:hanging="426"/>
        <w:jc w:val="both"/>
        <w:rPr>
          <w:rFonts w:asciiTheme="minorHAnsi" w:hAnsiTheme="minorHAnsi" w:cstheme="minorHAnsi"/>
        </w:rPr>
      </w:pPr>
      <w:r w:rsidRPr="00984F7B">
        <w:rPr>
          <w:rFonts w:asciiTheme="minorHAnsi" w:hAnsiTheme="minorHAnsi" w:cstheme="minorHAnsi"/>
        </w:rPr>
        <w:t xml:space="preserve">administratorem Pani/Pana danych osobowych jest Zespół Szkół im. Jana Pawła II w Łebieniu reprezentowany przez Dyrektora  z siedzibą Łebień 93a, 84-351 Nowa Wieś Lęborska; </w:t>
      </w:r>
    </w:p>
    <w:p w:rsidR="00984F7B" w:rsidRPr="00984F7B" w:rsidRDefault="00984F7B" w:rsidP="00984F7B">
      <w:pPr>
        <w:pStyle w:val="Akapitzlist"/>
        <w:numPr>
          <w:ilvl w:val="0"/>
          <w:numId w:val="39"/>
        </w:numPr>
        <w:spacing w:after="150"/>
        <w:ind w:left="426" w:hanging="426"/>
        <w:jc w:val="both"/>
        <w:rPr>
          <w:rFonts w:asciiTheme="minorHAnsi" w:hAnsiTheme="minorHAnsi" w:cstheme="minorHAnsi"/>
        </w:rPr>
      </w:pPr>
      <w:r w:rsidRPr="00984F7B">
        <w:rPr>
          <w:rFonts w:asciiTheme="minorHAnsi" w:hAnsiTheme="minorHAnsi" w:cstheme="minorHAnsi"/>
        </w:rPr>
        <w:t xml:space="preserve">administrator wyznaczył inspektora ochrony danych osobowych w Zespole Szkół im. Jana Pawła II w Łebieniu, z którym można się skontaktować pod adresem e-mail: </w:t>
      </w:r>
      <w:hyperlink r:id="rId8" w:history="1"/>
      <w:r w:rsidR="006017B2">
        <w:t xml:space="preserve"> </w:t>
      </w:r>
      <w:r w:rsidR="006017B2">
        <w:rPr>
          <w:rFonts w:cstheme="minorHAnsi"/>
        </w:rPr>
        <w:t>auditor@auditorsecurity.pl</w:t>
      </w:r>
      <w:r w:rsidR="006017B2" w:rsidRPr="00984F7B">
        <w:rPr>
          <w:rFonts w:asciiTheme="minorHAnsi" w:hAnsiTheme="minorHAnsi" w:cstheme="minorHAnsi"/>
        </w:rPr>
        <w:t xml:space="preserve"> </w:t>
      </w:r>
      <w:r w:rsidRPr="00984F7B">
        <w:rPr>
          <w:rFonts w:asciiTheme="minorHAnsi" w:hAnsiTheme="minorHAnsi" w:cstheme="minorHAnsi"/>
        </w:rPr>
        <w:t>lub pisemnie na adres siedziby administratora;</w:t>
      </w:r>
    </w:p>
    <w:p w:rsidR="00984F7B" w:rsidRPr="00984F7B" w:rsidRDefault="00984F7B" w:rsidP="00984F7B">
      <w:pPr>
        <w:pStyle w:val="Akapitzlist"/>
        <w:numPr>
          <w:ilvl w:val="0"/>
          <w:numId w:val="39"/>
        </w:numPr>
        <w:spacing w:after="150"/>
        <w:ind w:left="426" w:hanging="426"/>
        <w:jc w:val="both"/>
        <w:rPr>
          <w:rFonts w:asciiTheme="minorHAnsi" w:hAnsiTheme="minorHAnsi" w:cstheme="minorHAnsi"/>
        </w:rPr>
      </w:pPr>
      <w:r w:rsidRPr="00984F7B">
        <w:rPr>
          <w:rFonts w:asciiTheme="minorHAnsi" w:hAnsiTheme="minorHAnsi" w:cstheme="minorHAnsi"/>
        </w:rPr>
        <w:t>Pani/Pana dane osobowe przetwarzane będą na podstawie art. 6 ust. 1 lit. c RODO w celu związanym z postępowaniem o udzielenie zamówienia publicznego na</w:t>
      </w:r>
      <w:r w:rsidR="002D289D">
        <w:rPr>
          <w:rFonts w:asciiTheme="minorHAnsi" w:hAnsiTheme="minorHAnsi" w:cstheme="minorHAnsi"/>
        </w:rPr>
        <w:t xml:space="preserve"> </w:t>
      </w:r>
      <w:r w:rsidR="002D289D">
        <w:rPr>
          <w:rFonts w:asciiTheme="minorHAnsi" w:hAnsiTheme="minorHAnsi" w:cstheme="minorHAnsi"/>
          <w:bCs/>
        </w:rPr>
        <w:t>dostawę</w:t>
      </w:r>
      <w:r w:rsidR="002D289D" w:rsidRPr="00ED7542">
        <w:rPr>
          <w:rFonts w:asciiTheme="minorHAnsi" w:hAnsiTheme="minorHAnsi" w:cstheme="minorHAnsi"/>
          <w:bCs/>
        </w:rPr>
        <w:t xml:space="preserve"> oleju opałowego</w:t>
      </w:r>
      <w:r w:rsidR="00461870">
        <w:rPr>
          <w:rFonts w:asciiTheme="minorHAnsi" w:hAnsiTheme="minorHAnsi" w:cstheme="minorHAnsi"/>
          <w:bCs/>
        </w:rPr>
        <w:t xml:space="preserve"> lekkiego w ilości szacunkowej 45</w:t>
      </w:r>
      <w:r w:rsidR="002D289D">
        <w:rPr>
          <w:rFonts w:asciiTheme="minorHAnsi" w:hAnsiTheme="minorHAnsi" w:cstheme="minorHAnsi"/>
          <w:bCs/>
        </w:rPr>
        <w:t xml:space="preserve"> </w:t>
      </w:r>
      <w:r w:rsidR="002D289D" w:rsidRPr="00ED7542">
        <w:rPr>
          <w:rFonts w:asciiTheme="minorHAnsi" w:hAnsiTheme="minorHAnsi" w:cstheme="minorHAnsi"/>
          <w:bCs/>
        </w:rPr>
        <w:t xml:space="preserve">000 litrów do kotłowni Zespołu Szkół im. Jana Pawła II </w:t>
      </w:r>
      <w:r w:rsidR="006017B2">
        <w:rPr>
          <w:rFonts w:asciiTheme="minorHAnsi" w:hAnsiTheme="minorHAnsi" w:cstheme="minorHAnsi"/>
          <w:bCs/>
        </w:rPr>
        <w:t>w Łebieniu w 2021</w:t>
      </w:r>
      <w:r w:rsidR="002D289D" w:rsidRPr="00ED7542">
        <w:rPr>
          <w:rFonts w:asciiTheme="minorHAnsi" w:hAnsiTheme="minorHAnsi" w:cstheme="minorHAnsi"/>
          <w:bCs/>
        </w:rPr>
        <w:t xml:space="preserve"> roku</w:t>
      </w:r>
      <w:r w:rsidRPr="00984F7B">
        <w:rPr>
          <w:rFonts w:asciiTheme="minorHAnsi" w:hAnsiTheme="minorHAnsi" w:cstheme="minorHAnsi"/>
        </w:rPr>
        <w:t xml:space="preserve">, nr postępowania </w:t>
      </w:r>
      <w:r w:rsidR="002D289D">
        <w:rPr>
          <w:rFonts w:asciiTheme="minorHAnsi" w:hAnsiTheme="minorHAnsi" w:cstheme="minorHAnsi"/>
        </w:rPr>
        <w:t>ZSŁ</w:t>
      </w:r>
      <w:r w:rsidRPr="00984F7B">
        <w:rPr>
          <w:rFonts w:asciiTheme="minorHAnsi" w:hAnsiTheme="minorHAnsi" w:cstheme="minorHAnsi"/>
        </w:rPr>
        <w:t>.271.</w:t>
      </w:r>
      <w:r w:rsidR="006017B2">
        <w:rPr>
          <w:rFonts w:asciiTheme="minorHAnsi" w:hAnsiTheme="minorHAnsi" w:cstheme="minorHAnsi"/>
        </w:rPr>
        <w:t>02.2020</w:t>
      </w:r>
      <w:r w:rsidRPr="00984F7B">
        <w:rPr>
          <w:rFonts w:asciiTheme="minorHAnsi" w:hAnsiTheme="minorHAnsi" w:cstheme="minorHAnsi"/>
        </w:rPr>
        <w:t>;</w:t>
      </w:r>
    </w:p>
    <w:p w:rsidR="00984F7B" w:rsidRPr="00984F7B" w:rsidRDefault="00984F7B" w:rsidP="00984F7B">
      <w:pPr>
        <w:pStyle w:val="Akapitzlist"/>
        <w:numPr>
          <w:ilvl w:val="0"/>
          <w:numId w:val="39"/>
        </w:numPr>
        <w:spacing w:after="150"/>
        <w:ind w:left="426" w:hanging="426"/>
        <w:jc w:val="both"/>
        <w:rPr>
          <w:rFonts w:asciiTheme="minorHAnsi" w:hAnsiTheme="minorHAnsi" w:cstheme="minorHAnsi"/>
        </w:rPr>
      </w:pPr>
      <w:r w:rsidRPr="00984F7B">
        <w:rPr>
          <w:rFonts w:asciiTheme="minorHAnsi" w:hAnsiTheme="minorHAnsi" w:cstheme="minorHAnsi"/>
        </w:rPr>
        <w:t>odbiorcami Pani/Pana danych osobowych będą osoby lub podmioty, którym udostępniona zostanie dokumentacja postępowania w oparciu o art. 8 oraz art. 96 ust. 3 ustawy z dnia 29 stycznia 2004 r. – Prawo zam</w:t>
      </w:r>
      <w:r w:rsidR="006017B2">
        <w:rPr>
          <w:rFonts w:asciiTheme="minorHAnsi" w:hAnsiTheme="minorHAnsi" w:cstheme="minorHAnsi"/>
        </w:rPr>
        <w:t>ówień publicznych (Dz. U. z 2019 r. poz. 1843</w:t>
      </w:r>
      <w:r w:rsidRPr="00984F7B">
        <w:rPr>
          <w:rFonts w:asciiTheme="minorHAnsi" w:hAnsiTheme="minorHAnsi" w:cstheme="minorHAnsi"/>
        </w:rPr>
        <w:t xml:space="preserve"> z </w:t>
      </w:r>
      <w:proofErr w:type="spellStart"/>
      <w:r w:rsidRPr="00984F7B">
        <w:rPr>
          <w:rFonts w:asciiTheme="minorHAnsi" w:hAnsiTheme="minorHAnsi" w:cstheme="minorHAnsi"/>
        </w:rPr>
        <w:t>późn</w:t>
      </w:r>
      <w:proofErr w:type="spellEnd"/>
      <w:r w:rsidRPr="00984F7B">
        <w:rPr>
          <w:rFonts w:asciiTheme="minorHAnsi" w:hAnsiTheme="minorHAnsi" w:cstheme="minorHAnsi"/>
        </w:rPr>
        <w:t xml:space="preserve">. zm.), dalej „ustawa </w:t>
      </w:r>
      <w:proofErr w:type="spellStart"/>
      <w:r w:rsidRPr="00984F7B">
        <w:rPr>
          <w:rFonts w:asciiTheme="minorHAnsi" w:hAnsiTheme="minorHAnsi" w:cstheme="minorHAnsi"/>
        </w:rPr>
        <w:t>Pzp</w:t>
      </w:r>
      <w:proofErr w:type="spellEnd"/>
      <w:r w:rsidRPr="00984F7B">
        <w:rPr>
          <w:rFonts w:asciiTheme="minorHAnsi" w:hAnsiTheme="minorHAnsi" w:cstheme="minorHAnsi"/>
        </w:rPr>
        <w:t xml:space="preserve">”;  </w:t>
      </w:r>
    </w:p>
    <w:p w:rsidR="00984F7B" w:rsidRPr="00984F7B" w:rsidRDefault="00984F7B" w:rsidP="00984F7B">
      <w:pPr>
        <w:pStyle w:val="Akapitzlist"/>
        <w:numPr>
          <w:ilvl w:val="0"/>
          <w:numId w:val="39"/>
        </w:numPr>
        <w:spacing w:after="150"/>
        <w:ind w:left="426" w:hanging="426"/>
        <w:jc w:val="both"/>
        <w:rPr>
          <w:rFonts w:asciiTheme="minorHAnsi" w:hAnsiTheme="minorHAnsi" w:cstheme="minorHAnsi"/>
        </w:rPr>
      </w:pPr>
      <w:r w:rsidRPr="00984F7B">
        <w:rPr>
          <w:rFonts w:asciiTheme="minorHAnsi" w:hAnsiTheme="minorHAnsi" w:cstheme="minorHAnsi"/>
        </w:rPr>
        <w:t xml:space="preserve">Pani/Pana dane osobowe będą przechowywane w czasie określonym przepisami prawa, zgodnie z instrukcją kancelaryjną obowiązującą w </w:t>
      </w:r>
      <w:r w:rsidR="002D289D">
        <w:rPr>
          <w:rFonts w:asciiTheme="minorHAnsi" w:hAnsiTheme="minorHAnsi" w:cstheme="minorHAnsi"/>
        </w:rPr>
        <w:t>Zespole Szkół im. Jana Pawła II w Łebieniu</w:t>
      </w:r>
      <w:r w:rsidRPr="00984F7B">
        <w:rPr>
          <w:rFonts w:asciiTheme="minorHAnsi" w:hAnsiTheme="minorHAnsi" w:cstheme="minorHAnsi"/>
        </w:rPr>
        <w:t xml:space="preserve">; </w:t>
      </w:r>
    </w:p>
    <w:p w:rsidR="00984F7B" w:rsidRPr="00984F7B" w:rsidRDefault="00984F7B" w:rsidP="00984F7B">
      <w:pPr>
        <w:pStyle w:val="Akapitzlist"/>
        <w:numPr>
          <w:ilvl w:val="0"/>
          <w:numId w:val="39"/>
        </w:numPr>
        <w:spacing w:after="150"/>
        <w:ind w:left="426" w:hanging="426"/>
        <w:jc w:val="both"/>
        <w:rPr>
          <w:rFonts w:asciiTheme="minorHAnsi" w:hAnsiTheme="minorHAnsi" w:cstheme="minorHAnsi"/>
        </w:rPr>
      </w:pPr>
      <w:r w:rsidRPr="00984F7B">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984F7B">
        <w:rPr>
          <w:rFonts w:asciiTheme="minorHAnsi" w:hAnsiTheme="minorHAnsi" w:cstheme="minorHAnsi"/>
        </w:rPr>
        <w:t>Pzp</w:t>
      </w:r>
      <w:proofErr w:type="spellEnd"/>
      <w:r w:rsidRPr="00984F7B">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984F7B">
        <w:rPr>
          <w:rFonts w:asciiTheme="minorHAnsi" w:hAnsiTheme="minorHAnsi" w:cstheme="minorHAnsi"/>
        </w:rPr>
        <w:t>Pzp</w:t>
      </w:r>
      <w:proofErr w:type="spellEnd"/>
      <w:r w:rsidRPr="00984F7B">
        <w:rPr>
          <w:rFonts w:asciiTheme="minorHAnsi" w:hAnsiTheme="minorHAnsi" w:cstheme="minorHAnsi"/>
        </w:rPr>
        <w:t xml:space="preserve">;  </w:t>
      </w:r>
    </w:p>
    <w:p w:rsidR="00984F7B" w:rsidRPr="00984F7B" w:rsidRDefault="00984F7B" w:rsidP="00984F7B">
      <w:pPr>
        <w:pStyle w:val="Akapitzlist"/>
        <w:numPr>
          <w:ilvl w:val="0"/>
          <w:numId w:val="39"/>
        </w:numPr>
        <w:spacing w:after="150"/>
        <w:ind w:left="426" w:hanging="426"/>
        <w:jc w:val="both"/>
        <w:rPr>
          <w:rFonts w:asciiTheme="minorHAnsi" w:hAnsiTheme="minorHAnsi" w:cstheme="minorHAnsi"/>
        </w:rPr>
      </w:pPr>
      <w:r w:rsidRPr="00984F7B">
        <w:rPr>
          <w:rFonts w:asciiTheme="minorHAnsi" w:hAnsiTheme="minorHAnsi" w:cstheme="minorHAnsi"/>
        </w:rPr>
        <w:t>w odniesieniu do Pani/Pana danych osobowych decyzje nie będą podejmowane w sposób zautomatyzowany, stosowanie do art. 22 RODO;</w:t>
      </w:r>
    </w:p>
    <w:p w:rsidR="00984F7B" w:rsidRPr="00984F7B" w:rsidRDefault="00984F7B" w:rsidP="00984F7B">
      <w:pPr>
        <w:pStyle w:val="Akapitzlist"/>
        <w:numPr>
          <w:ilvl w:val="0"/>
          <w:numId w:val="39"/>
        </w:numPr>
        <w:spacing w:after="150"/>
        <w:ind w:left="426" w:hanging="426"/>
        <w:jc w:val="both"/>
        <w:rPr>
          <w:rFonts w:asciiTheme="minorHAnsi" w:hAnsiTheme="minorHAnsi" w:cstheme="minorHAnsi"/>
        </w:rPr>
      </w:pPr>
      <w:r w:rsidRPr="00984F7B">
        <w:rPr>
          <w:rFonts w:asciiTheme="minorHAnsi" w:hAnsiTheme="minorHAnsi" w:cstheme="minorHAnsi"/>
        </w:rPr>
        <w:t>posiada Pani/Pan:</w:t>
      </w:r>
    </w:p>
    <w:p w:rsidR="00984F7B" w:rsidRPr="00984F7B" w:rsidRDefault="00984F7B" w:rsidP="00984F7B">
      <w:pPr>
        <w:pStyle w:val="Akapitzlist"/>
        <w:numPr>
          <w:ilvl w:val="0"/>
          <w:numId w:val="40"/>
        </w:numPr>
        <w:spacing w:after="150"/>
        <w:ind w:left="709" w:hanging="283"/>
        <w:jc w:val="both"/>
        <w:rPr>
          <w:rFonts w:asciiTheme="minorHAnsi" w:hAnsiTheme="minorHAnsi" w:cstheme="minorHAnsi"/>
        </w:rPr>
      </w:pPr>
      <w:r w:rsidRPr="00984F7B">
        <w:rPr>
          <w:rFonts w:asciiTheme="minorHAnsi" w:hAnsiTheme="minorHAnsi" w:cstheme="minorHAnsi"/>
        </w:rPr>
        <w:t>na podstawie art. 15 RODO prawo dostępu do danych osobowych Pani/Pana dotyczących;</w:t>
      </w:r>
    </w:p>
    <w:p w:rsidR="00984F7B" w:rsidRPr="00984F7B" w:rsidRDefault="00984F7B" w:rsidP="00984F7B">
      <w:pPr>
        <w:pStyle w:val="Akapitzlist"/>
        <w:numPr>
          <w:ilvl w:val="0"/>
          <w:numId w:val="40"/>
        </w:numPr>
        <w:spacing w:after="150"/>
        <w:ind w:left="709" w:hanging="283"/>
        <w:jc w:val="both"/>
        <w:rPr>
          <w:rFonts w:asciiTheme="minorHAnsi" w:hAnsiTheme="minorHAnsi" w:cstheme="minorHAnsi"/>
        </w:rPr>
      </w:pPr>
      <w:r w:rsidRPr="00984F7B">
        <w:rPr>
          <w:rFonts w:asciiTheme="minorHAnsi" w:hAnsiTheme="minorHAnsi" w:cstheme="minorHAnsi"/>
        </w:rPr>
        <w:t>na podstawie art. 16 RODO prawo do sprostowania Pani/Pana danych osobowych (</w:t>
      </w:r>
      <w:r w:rsidRPr="00984F7B">
        <w:rPr>
          <w:rFonts w:asciiTheme="minorHAnsi" w:hAnsiTheme="minorHAnsi" w:cstheme="minorHAnsi"/>
          <w:i/>
        </w:rPr>
        <w:t>skorzystanie z prawa do sprostowania nie może skutkować zmianą wyniku postępowania</w:t>
      </w:r>
      <w:r w:rsidRPr="00984F7B">
        <w:rPr>
          <w:rFonts w:asciiTheme="minorHAnsi" w:hAnsiTheme="minorHAnsi" w:cstheme="minorHAnsi"/>
          <w:i/>
        </w:rPr>
        <w:br/>
        <w:t xml:space="preserve">o udzielenie zamówienia publicznego ani zmianą postanowień umowy w zakresie niezgodnym z ustawą </w:t>
      </w:r>
      <w:proofErr w:type="spellStart"/>
      <w:r w:rsidRPr="00984F7B">
        <w:rPr>
          <w:rFonts w:asciiTheme="minorHAnsi" w:hAnsiTheme="minorHAnsi" w:cstheme="minorHAnsi"/>
          <w:i/>
        </w:rPr>
        <w:t>Pzp</w:t>
      </w:r>
      <w:proofErr w:type="spellEnd"/>
      <w:r w:rsidRPr="00984F7B">
        <w:rPr>
          <w:rFonts w:asciiTheme="minorHAnsi" w:hAnsiTheme="minorHAnsi" w:cstheme="minorHAnsi"/>
          <w:i/>
        </w:rPr>
        <w:t xml:space="preserve"> oraz nie może naruszać integralności protokołu oraz jego załączników</w:t>
      </w:r>
      <w:r w:rsidRPr="00984F7B">
        <w:rPr>
          <w:rFonts w:asciiTheme="minorHAnsi" w:hAnsiTheme="minorHAnsi" w:cstheme="minorHAnsi"/>
        </w:rPr>
        <w:t>);</w:t>
      </w:r>
    </w:p>
    <w:p w:rsidR="00984F7B" w:rsidRPr="00984F7B" w:rsidRDefault="00984F7B" w:rsidP="00984F7B">
      <w:pPr>
        <w:pStyle w:val="Akapitzlist"/>
        <w:numPr>
          <w:ilvl w:val="0"/>
          <w:numId w:val="40"/>
        </w:numPr>
        <w:spacing w:after="150"/>
        <w:ind w:left="709" w:hanging="283"/>
        <w:jc w:val="both"/>
        <w:rPr>
          <w:rFonts w:asciiTheme="minorHAnsi" w:hAnsiTheme="minorHAnsi" w:cstheme="minorHAnsi"/>
        </w:rPr>
      </w:pPr>
      <w:r w:rsidRPr="00984F7B">
        <w:rPr>
          <w:rFonts w:asciiTheme="minorHAnsi" w:hAnsiTheme="minorHAnsi" w:cstheme="minorHAnsi"/>
        </w:rPr>
        <w:t>na podstawie art. 18 RODO prawo żądania od administratora ograniczenia przetwarzania danych osobowych z zastrzeżeniem przypadków, o których mowa w art. 18 ust. 2 RODO (</w:t>
      </w:r>
      <w:r w:rsidRPr="00984F7B">
        <w:rPr>
          <w:rFonts w:asciiTheme="minorHAnsi" w:hAnsiTheme="minorHAnsi"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84F7B">
        <w:rPr>
          <w:rFonts w:asciiTheme="minorHAnsi" w:hAnsiTheme="minorHAnsi" w:cstheme="minorHAnsi"/>
        </w:rPr>
        <w:t xml:space="preserve">);  </w:t>
      </w:r>
    </w:p>
    <w:p w:rsidR="00984F7B" w:rsidRPr="00984F7B" w:rsidRDefault="00984F7B" w:rsidP="00984F7B">
      <w:pPr>
        <w:pStyle w:val="Akapitzlist"/>
        <w:numPr>
          <w:ilvl w:val="0"/>
          <w:numId w:val="40"/>
        </w:numPr>
        <w:spacing w:after="150"/>
        <w:ind w:left="709" w:hanging="283"/>
        <w:jc w:val="both"/>
        <w:rPr>
          <w:rFonts w:asciiTheme="minorHAnsi" w:hAnsiTheme="minorHAnsi" w:cstheme="minorHAnsi"/>
        </w:rPr>
      </w:pPr>
      <w:r w:rsidRPr="00984F7B">
        <w:rPr>
          <w:rFonts w:asciiTheme="minorHAnsi" w:hAnsiTheme="minorHAnsi" w:cstheme="minorHAnsi"/>
        </w:rPr>
        <w:t>prawo do wniesienia skargi do Prezesa Urzędu Ochrony Danych Osobowych, gdy uzna Pani/Pan, że przetwarzanie danych osobowych Pani/Pana dotyczących narusza przepisy RODO;</w:t>
      </w:r>
    </w:p>
    <w:p w:rsidR="00984F7B" w:rsidRPr="00984F7B" w:rsidRDefault="00984F7B" w:rsidP="00984F7B">
      <w:pPr>
        <w:pStyle w:val="Akapitzlist"/>
        <w:numPr>
          <w:ilvl w:val="0"/>
          <w:numId w:val="39"/>
        </w:numPr>
        <w:spacing w:after="150"/>
        <w:ind w:left="426" w:hanging="426"/>
        <w:jc w:val="both"/>
        <w:rPr>
          <w:rFonts w:asciiTheme="minorHAnsi" w:hAnsiTheme="minorHAnsi" w:cstheme="minorHAnsi"/>
        </w:rPr>
      </w:pPr>
      <w:r w:rsidRPr="00984F7B">
        <w:rPr>
          <w:rFonts w:asciiTheme="minorHAnsi" w:hAnsiTheme="minorHAnsi" w:cstheme="minorHAnsi"/>
        </w:rPr>
        <w:t>nie przysługuje Pani/Panu:</w:t>
      </w:r>
    </w:p>
    <w:p w:rsidR="00984F7B" w:rsidRPr="00984F7B" w:rsidRDefault="00984F7B" w:rsidP="00984F7B">
      <w:pPr>
        <w:pStyle w:val="Akapitzlist"/>
        <w:numPr>
          <w:ilvl w:val="0"/>
          <w:numId w:val="41"/>
        </w:numPr>
        <w:spacing w:after="150"/>
        <w:ind w:left="709" w:hanging="283"/>
        <w:jc w:val="both"/>
        <w:rPr>
          <w:rFonts w:asciiTheme="minorHAnsi" w:hAnsiTheme="minorHAnsi" w:cstheme="minorHAnsi"/>
        </w:rPr>
      </w:pPr>
      <w:r w:rsidRPr="00984F7B">
        <w:rPr>
          <w:rFonts w:asciiTheme="minorHAnsi" w:hAnsiTheme="minorHAnsi" w:cstheme="minorHAnsi"/>
        </w:rPr>
        <w:t>w związku z art. 17 ust. 3 lit. b, d lub e RODO prawo do usunięcia danych osobowych;</w:t>
      </w:r>
    </w:p>
    <w:p w:rsidR="00984F7B" w:rsidRPr="00984F7B" w:rsidRDefault="00984F7B" w:rsidP="00984F7B">
      <w:pPr>
        <w:pStyle w:val="Akapitzlist"/>
        <w:numPr>
          <w:ilvl w:val="0"/>
          <w:numId w:val="41"/>
        </w:numPr>
        <w:spacing w:after="150"/>
        <w:ind w:left="709" w:hanging="283"/>
        <w:jc w:val="both"/>
        <w:rPr>
          <w:rFonts w:asciiTheme="minorHAnsi" w:hAnsiTheme="minorHAnsi" w:cstheme="minorHAnsi"/>
        </w:rPr>
      </w:pPr>
      <w:r w:rsidRPr="00984F7B">
        <w:rPr>
          <w:rFonts w:asciiTheme="minorHAnsi" w:hAnsiTheme="minorHAnsi" w:cstheme="minorHAnsi"/>
        </w:rPr>
        <w:t>prawo do przenoszenia danych osobowych, o którym mowa w art. 20 RODO;</w:t>
      </w:r>
    </w:p>
    <w:p w:rsidR="00984F7B" w:rsidRPr="00984F7B" w:rsidRDefault="00984F7B" w:rsidP="00984F7B">
      <w:pPr>
        <w:pStyle w:val="Akapitzlist"/>
        <w:numPr>
          <w:ilvl w:val="0"/>
          <w:numId w:val="41"/>
        </w:numPr>
        <w:spacing w:after="150"/>
        <w:ind w:left="709" w:hanging="283"/>
        <w:jc w:val="both"/>
        <w:rPr>
          <w:rFonts w:asciiTheme="minorHAnsi" w:hAnsiTheme="minorHAnsi" w:cstheme="minorHAnsi"/>
        </w:rPr>
      </w:pPr>
      <w:r w:rsidRPr="00984F7B">
        <w:rPr>
          <w:rFonts w:asciiTheme="minorHAnsi" w:hAnsiTheme="minorHAnsi" w:cstheme="minorHAnsi"/>
        </w:rPr>
        <w:t>na podstawie art. 21 RODO prawo sprzeciwu, wobec przetwarzania danych osobowych, gdyż podstawą prawną przetwarzania Pani/Pana danych osobowych jest art. 6 ust. 1 lit. c RODO.</w:t>
      </w:r>
    </w:p>
    <w:p w:rsidR="002A3318" w:rsidRPr="00984F7B" w:rsidRDefault="002A3318" w:rsidP="00984F7B">
      <w:pPr>
        <w:spacing w:after="0" w:line="240" w:lineRule="auto"/>
        <w:jc w:val="both"/>
        <w:rPr>
          <w:rFonts w:eastAsia="Times New Roman" w:cstheme="minorHAnsi"/>
          <w:lang w:eastAsia="pl-PL"/>
        </w:rPr>
      </w:pPr>
    </w:p>
    <w:p w:rsidR="00FE0025" w:rsidRDefault="00FE0025" w:rsidP="00FE0025">
      <w:pPr>
        <w:suppressAutoHyphens/>
        <w:spacing w:after="0" w:line="240" w:lineRule="auto"/>
        <w:jc w:val="both"/>
        <w:rPr>
          <w:rFonts w:cs="Arial"/>
          <w:color w:val="000000"/>
        </w:rPr>
      </w:pPr>
    </w:p>
    <w:p w:rsidR="00FE0025" w:rsidRPr="001A427C" w:rsidRDefault="00FE0025" w:rsidP="00837AA4">
      <w:pPr>
        <w:pStyle w:val="Akapitzlist"/>
        <w:numPr>
          <w:ilvl w:val="0"/>
          <w:numId w:val="1"/>
        </w:numPr>
        <w:suppressAutoHyphens/>
        <w:spacing w:after="0" w:line="240" w:lineRule="auto"/>
        <w:ind w:left="426"/>
        <w:jc w:val="both"/>
        <w:rPr>
          <w:rFonts w:cs="Arial"/>
          <w:b/>
          <w:color w:val="000000"/>
        </w:rPr>
      </w:pPr>
      <w:r w:rsidRPr="001A427C">
        <w:rPr>
          <w:rFonts w:cs="Arial"/>
          <w:b/>
          <w:color w:val="000000"/>
        </w:rPr>
        <w:t xml:space="preserve"> INFORMACJE O SPOSOBIE POROZUMIEWANIA SIĘ ZAMAWIAJĄCEGO Z WYKONAWCAMI</w:t>
      </w:r>
    </w:p>
    <w:p w:rsidR="00FE0025" w:rsidRDefault="00FE0025" w:rsidP="00FE0025">
      <w:pPr>
        <w:suppressAutoHyphens/>
        <w:spacing w:after="0" w:line="240" w:lineRule="auto"/>
        <w:jc w:val="both"/>
        <w:rPr>
          <w:rFonts w:cs="Arial"/>
          <w:color w:val="000000"/>
        </w:rPr>
      </w:pPr>
    </w:p>
    <w:p w:rsidR="00FE0025" w:rsidRPr="00913780" w:rsidRDefault="00FE0025" w:rsidP="00837AA4">
      <w:pPr>
        <w:pStyle w:val="Akapitzlist"/>
        <w:numPr>
          <w:ilvl w:val="1"/>
          <w:numId w:val="1"/>
        </w:numPr>
        <w:suppressAutoHyphens/>
        <w:spacing w:after="0" w:line="240" w:lineRule="auto"/>
        <w:ind w:left="709"/>
        <w:jc w:val="both"/>
        <w:rPr>
          <w:rFonts w:cs="Arial"/>
          <w:color w:val="000000"/>
        </w:rPr>
      </w:pPr>
      <w:r w:rsidRPr="00913780">
        <w:rPr>
          <w:rFonts w:cs="Arial"/>
          <w:color w:val="000000"/>
        </w:rPr>
        <w:t xml:space="preserve"> Zasady i formy przekazywania oświadczeń, wniosków i innych:</w:t>
      </w:r>
    </w:p>
    <w:p w:rsidR="00FE0025" w:rsidRDefault="00FE0025" w:rsidP="00837AA4">
      <w:pPr>
        <w:pStyle w:val="Akapitzlist"/>
        <w:numPr>
          <w:ilvl w:val="0"/>
          <w:numId w:val="17"/>
        </w:numPr>
        <w:suppressAutoHyphens/>
        <w:spacing w:after="0" w:line="240" w:lineRule="auto"/>
        <w:ind w:left="1418"/>
        <w:jc w:val="both"/>
        <w:rPr>
          <w:rFonts w:cs="Arial"/>
          <w:color w:val="000000"/>
        </w:rPr>
      </w:pPr>
      <w:r>
        <w:rPr>
          <w:rFonts w:cs="Arial"/>
          <w:color w:val="000000"/>
        </w:rPr>
        <w:t xml:space="preserve">Komunikacja pomiędzy Zamawiającym a Wykonawcami odbywa się: za pośrednictwem operatora pocztowego w rozumieniu </w:t>
      </w:r>
      <w:r w:rsidR="00433D69">
        <w:rPr>
          <w:rFonts w:cs="Arial"/>
          <w:color w:val="000000"/>
        </w:rPr>
        <w:t>ustawy z dnia 23 listopada 2012</w:t>
      </w:r>
      <w:r>
        <w:rPr>
          <w:rFonts w:cs="Arial"/>
          <w:color w:val="000000"/>
        </w:rPr>
        <w:t xml:space="preserve">r. </w:t>
      </w:r>
      <w:r w:rsidR="006017B2">
        <w:rPr>
          <w:rFonts w:cs="Arial"/>
          <w:color w:val="000000"/>
        </w:rPr>
        <w:t>– Prawo pocztowe (Dz. U. z 2019 r. poz. 1051</w:t>
      </w:r>
      <w:r w:rsidR="001A66E1">
        <w:rPr>
          <w:rFonts w:cs="Arial"/>
          <w:color w:val="000000"/>
        </w:rPr>
        <w:t xml:space="preserve"> ze zm.</w:t>
      </w:r>
      <w:r>
        <w:rPr>
          <w:rFonts w:cs="Arial"/>
          <w:color w:val="000000"/>
        </w:rPr>
        <w:t>), osobiście, za pośrednictwem posłańca, faksu, przy użyciu środków komunikacji elektronicznej w rozumie</w:t>
      </w:r>
      <w:r w:rsidR="00433D69">
        <w:rPr>
          <w:rFonts w:cs="Arial"/>
          <w:color w:val="000000"/>
        </w:rPr>
        <w:t>niu ustawy z dnia 18 lipca 2002</w:t>
      </w:r>
      <w:r>
        <w:rPr>
          <w:rFonts w:cs="Arial"/>
          <w:color w:val="000000"/>
        </w:rPr>
        <w:t>r. o świadczeniu usług dr</w:t>
      </w:r>
      <w:r w:rsidR="002E36C1">
        <w:rPr>
          <w:rFonts w:cs="Arial"/>
          <w:color w:val="000000"/>
        </w:rPr>
        <w:t>ogą elektroniczną (</w:t>
      </w:r>
      <w:proofErr w:type="spellStart"/>
      <w:r w:rsidR="002E36C1">
        <w:rPr>
          <w:rFonts w:cs="Arial"/>
          <w:color w:val="000000"/>
        </w:rPr>
        <w:t>Dz.U</w:t>
      </w:r>
      <w:proofErr w:type="spellEnd"/>
      <w:r w:rsidR="002E36C1">
        <w:rPr>
          <w:rFonts w:cs="Arial"/>
          <w:color w:val="000000"/>
        </w:rPr>
        <w:t xml:space="preserve">. z </w:t>
      </w:r>
      <w:r w:rsidR="00433D69">
        <w:rPr>
          <w:rFonts w:cs="Arial"/>
          <w:color w:val="000000"/>
        </w:rPr>
        <w:t>2</w:t>
      </w:r>
      <w:r w:rsidR="00637495">
        <w:rPr>
          <w:rFonts w:cs="Arial"/>
          <w:color w:val="000000"/>
        </w:rPr>
        <w:t>020 r. poz. 344</w:t>
      </w:r>
      <w:r w:rsidR="001A66E1">
        <w:rPr>
          <w:rFonts w:cs="Arial"/>
          <w:color w:val="000000"/>
        </w:rPr>
        <w:t xml:space="preserve"> ze zm.</w:t>
      </w:r>
      <w:r>
        <w:rPr>
          <w:rFonts w:cs="Arial"/>
          <w:color w:val="000000"/>
        </w:rPr>
        <w:t>)</w:t>
      </w:r>
      <w:r w:rsidR="00F456DB">
        <w:rPr>
          <w:rFonts w:cs="Arial"/>
          <w:color w:val="000000"/>
        </w:rPr>
        <w:t>.</w:t>
      </w:r>
    </w:p>
    <w:p w:rsidR="00F456DB" w:rsidRDefault="00F456DB" w:rsidP="00837AA4">
      <w:pPr>
        <w:pStyle w:val="Akapitzlist"/>
        <w:numPr>
          <w:ilvl w:val="0"/>
          <w:numId w:val="17"/>
        </w:numPr>
        <w:suppressAutoHyphens/>
        <w:spacing w:after="0" w:line="240" w:lineRule="auto"/>
        <w:ind w:left="1418"/>
        <w:jc w:val="both"/>
        <w:rPr>
          <w:rFonts w:cs="Arial"/>
          <w:color w:val="000000"/>
        </w:rPr>
      </w:pPr>
      <w:r>
        <w:rPr>
          <w:rFonts w:cs="Arial"/>
          <w:color w:val="000000"/>
        </w:rPr>
        <w:t>Wszelkie oświadczenia, wnioski, zawiadomienia oraz informacje są przekazywane:</w:t>
      </w:r>
    </w:p>
    <w:p w:rsidR="00F456DB" w:rsidRDefault="00F456DB" w:rsidP="00837AA4">
      <w:pPr>
        <w:pStyle w:val="Akapitzlist"/>
        <w:numPr>
          <w:ilvl w:val="0"/>
          <w:numId w:val="18"/>
        </w:numPr>
        <w:suppressAutoHyphens/>
        <w:spacing w:after="0" w:line="240" w:lineRule="auto"/>
        <w:jc w:val="both"/>
        <w:rPr>
          <w:rFonts w:cs="Arial"/>
          <w:color w:val="000000"/>
        </w:rPr>
      </w:pPr>
      <w:r>
        <w:rPr>
          <w:rFonts w:cs="Arial"/>
          <w:color w:val="000000"/>
        </w:rPr>
        <w:t xml:space="preserve">za pośrednictwem operatora pocztowego oraz osobiście, za pośrednictwem posłańca należy kierować/przekazywać na adres Zamawiającego podany w </w:t>
      </w:r>
      <w:proofErr w:type="spellStart"/>
      <w:r>
        <w:rPr>
          <w:rFonts w:cs="Arial"/>
          <w:color w:val="000000"/>
        </w:rPr>
        <w:t>pkt</w:t>
      </w:r>
      <w:proofErr w:type="spellEnd"/>
      <w:r>
        <w:rPr>
          <w:rFonts w:cs="Arial"/>
          <w:color w:val="000000"/>
        </w:rPr>
        <w:t xml:space="preserve"> 1 niniejszej Specyfikacji.</w:t>
      </w:r>
    </w:p>
    <w:p w:rsidR="00F456DB" w:rsidRDefault="00F456DB" w:rsidP="00837AA4">
      <w:pPr>
        <w:pStyle w:val="Akapitzlist"/>
        <w:numPr>
          <w:ilvl w:val="0"/>
          <w:numId w:val="18"/>
        </w:numPr>
        <w:suppressAutoHyphens/>
        <w:spacing w:after="0" w:line="240" w:lineRule="auto"/>
        <w:jc w:val="both"/>
        <w:rPr>
          <w:rFonts w:cs="Arial"/>
          <w:color w:val="000000"/>
        </w:rPr>
      </w:pPr>
      <w:r>
        <w:rPr>
          <w:rFonts w:cs="Arial"/>
          <w:color w:val="000000"/>
        </w:rPr>
        <w:t xml:space="preserve">za pośrednictwem faksu należy kierować na nr faksu podany w </w:t>
      </w:r>
      <w:proofErr w:type="spellStart"/>
      <w:r>
        <w:rPr>
          <w:rFonts w:cs="Arial"/>
          <w:color w:val="000000"/>
        </w:rPr>
        <w:t>pkt</w:t>
      </w:r>
      <w:proofErr w:type="spellEnd"/>
      <w:r>
        <w:rPr>
          <w:rFonts w:cs="Arial"/>
          <w:color w:val="000000"/>
        </w:rPr>
        <w:t xml:space="preserve"> 1 niniejszej Specyfikacji,</w:t>
      </w:r>
    </w:p>
    <w:p w:rsidR="00F456DB" w:rsidRDefault="00F456DB" w:rsidP="00934CC7">
      <w:pPr>
        <w:pStyle w:val="Akapitzlist"/>
        <w:numPr>
          <w:ilvl w:val="0"/>
          <w:numId w:val="18"/>
        </w:numPr>
        <w:suppressAutoHyphens/>
        <w:spacing w:after="0" w:line="240" w:lineRule="auto"/>
        <w:jc w:val="both"/>
        <w:rPr>
          <w:rFonts w:cs="Arial"/>
          <w:color w:val="000000"/>
        </w:rPr>
      </w:pPr>
      <w:r>
        <w:rPr>
          <w:rFonts w:cs="Arial"/>
          <w:color w:val="000000"/>
        </w:rPr>
        <w:t>za pośrednictwem środków komunikacji elektronicznej (poczta elektroniczna) należy kierować na adres poczty elektronicznej zamawiającego podany w pkt. 1 niniejszej Specyfikacji</w:t>
      </w:r>
      <w:r w:rsidR="003E0FAA">
        <w:rPr>
          <w:rFonts w:cs="Arial"/>
          <w:color w:val="000000"/>
        </w:rPr>
        <w:t>.</w:t>
      </w:r>
    </w:p>
    <w:p w:rsidR="00241CB2" w:rsidRDefault="00241CB2" w:rsidP="00837AA4">
      <w:pPr>
        <w:pStyle w:val="Akapitzlist"/>
        <w:numPr>
          <w:ilvl w:val="0"/>
          <w:numId w:val="17"/>
        </w:numPr>
        <w:suppressAutoHyphens/>
        <w:spacing w:after="0" w:line="240" w:lineRule="auto"/>
        <w:ind w:left="1418"/>
        <w:jc w:val="both"/>
        <w:rPr>
          <w:rFonts w:cs="Arial"/>
          <w:color w:val="000000"/>
        </w:rPr>
      </w:pPr>
      <w:r>
        <w:rPr>
          <w:rFonts w:cs="Arial"/>
          <w:color w:val="000000"/>
        </w:rPr>
        <w:t>Każda ze stron na żądanie drugiej niezwłocznie potwierdza fakt otrzymania oświadczeń, wniosków, zawiadomień oraz innych informacji przekazanych przy użyciu środków komunikacji elektronicznej (faks, poczta elektroniczna),</w:t>
      </w:r>
    </w:p>
    <w:p w:rsidR="00241CB2" w:rsidRDefault="00241CB2" w:rsidP="00837AA4">
      <w:pPr>
        <w:pStyle w:val="Akapitzlist"/>
        <w:numPr>
          <w:ilvl w:val="0"/>
          <w:numId w:val="17"/>
        </w:numPr>
        <w:suppressAutoHyphens/>
        <w:spacing w:after="0" w:line="240" w:lineRule="auto"/>
        <w:ind w:left="1418"/>
        <w:jc w:val="both"/>
        <w:rPr>
          <w:rFonts w:cs="Arial"/>
          <w:color w:val="000000"/>
        </w:rPr>
      </w:pPr>
      <w:r>
        <w:rPr>
          <w:rFonts w:cs="Arial"/>
          <w:color w:val="000000"/>
        </w:rPr>
        <w:t>W przypadku gdy przesłane za pomocą faksu oświadczenia, wnioski, zawiadomienia oraz inne dokumenty w niniejszym postępowaniu będą nieczytelne, Zamawiający może zwrócić się o ponowne ich przesłanie za pomocą innego z wymienionych w niniejszej Specyfikacji sposobów.</w:t>
      </w:r>
    </w:p>
    <w:p w:rsidR="00523C8A" w:rsidRDefault="00523C8A" w:rsidP="00523C8A">
      <w:pPr>
        <w:pStyle w:val="Akapitzlist"/>
        <w:suppressAutoHyphens/>
        <w:spacing w:after="0" w:line="240" w:lineRule="auto"/>
        <w:ind w:left="1418"/>
        <w:jc w:val="both"/>
        <w:rPr>
          <w:rFonts w:cs="Arial"/>
          <w:color w:val="000000"/>
        </w:rPr>
      </w:pPr>
    </w:p>
    <w:p w:rsidR="00241CB2" w:rsidRPr="00913780" w:rsidRDefault="00241CB2" w:rsidP="00837AA4">
      <w:pPr>
        <w:pStyle w:val="Akapitzlist"/>
        <w:numPr>
          <w:ilvl w:val="1"/>
          <w:numId w:val="1"/>
        </w:numPr>
        <w:suppressAutoHyphens/>
        <w:spacing w:after="0" w:line="240" w:lineRule="auto"/>
        <w:ind w:left="709"/>
        <w:jc w:val="both"/>
        <w:rPr>
          <w:rFonts w:cs="Arial"/>
          <w:color w:val="000000"/>
        </w:rPr>
      </w:pPr>
      <w:r w:rsidRPr="00913780">
        <w:rPr>
          <w:rFonts w:cs="Arial"/>
          <w:color w:val="000000"/>
        </w:rPr>
        <w:t xml:space="preserve"> Wyjaśnienie treści SIWZ.</w:t>
      </w:r>
    </w:p>
    <w:p w:rsidR="00241CB2" w:rsidRPr="00241CB2" w:rsidRDefault="00241CB2" w:rsidP="00837AA4">
      <w:pPr>
        <w:pStyle w:val="Tekstpodstawowywcity"/>
        <w:numPr>
          <w:ilvl w:val="0"/>
          <w:numId w:val="19"/>
        </w:numPr>
        <w:spacing w:before="120" w:after="120"/>
        <w:ind w:left="1418"/>
        <w:jc w:val="both"/>
        <w:rPr>
          <w:rFonts w:ascii="Calibri" w:hAnsi="Calibri" w:cs="Verdana"/>
          <w:i w:val="0"/>
          <w:color w:val="000000"/>
          <w:sz w:val="22"/>
          <w:szCs w:val="22"/>
        </w:rPr>
      </w:pPr>
      <w:r w:rsidRPr="00241CB2">
        <w:rPr>
          <w:rFonts w:ascii="Calibri" w:hAnsi="Calibri" w:cs="Verdana"/>
          <w:i w:val="0"/>
          <w:color w:val="000000"/>
          <w:sz w:val="22"/>
          <w:szCs w:val="22"/>
        </w:rPr>
        <w:t xml:space="preserve">Wykonawca może zwrócić się do Zamawiającego o wyjaśnienie treści SIWZ. Zamawiający jest obowiązany udzielić wyjaśnień niezwłocznie, jednak nie później niż na 2 dni przed upływem terminu składania ofert, pod warunkiem że wniosek o wyjaśnienie treści specyfikacji wpłynął do Zamawiającego nie później niż do końca dnia, w którym upływa połowa wyznaczonego terminu składania ofert. Jeżeli wniosek o wyjaśnienie treści specyfikacji wpłynie po upływie wskazanego terminu składania wniosku o wyjaśnienie treści specyfikacji lub dotyczy udzielonych wyjaśnień, Zamawiający może udzielić wyjaśnień albo pozostawić wniosek bez rozpoznania. </w:t>
      </w:r>
    </w:p>
    <w:p w:rsidR="00241CB2" w:rsidRPr="00241CB2" w:rsidRDefault="00241CB2" w:rsidP="00837AA4">
      <w:pPr>
        <w:pStyle w:val="Tekstpodstawowywcity"/>
        <w:numPr>
          <w:ilvl w:val="0"/>
          <w:numId w:val="19"/>
        </w:numPr>
        <w:spacing w:before="120" w:after="120"/>
        <w:ind w:left="1418"/>
        <w:jc w:val="both"/>
        <w:rPr>
          <w:rFonts w:ascii="Calibri" w:hAnsi="Calibri" w:cs="Verdana"/>
          <w:i w:val="0"/>
          <w:color w:val="000000"/>
          <w:sz w:val="22"/>
          <w:szCs w:val="22"/>
        </w:rPr>
      </w:pPr>
      <w:r w:rsidRPr="00241CB2">
        <w:rPr>
          <w:rFonts w:ascii="Calibri" w:hAnsi="Calibri" w:cs="Verdana"/>
          <w:i w:val="0"/>
          <w:color w:val="000000"/>
          <w:sz w:val="22"/>
          <w:szCs w:val="22"/>
        </w:rPr>
        <w:t xml:space="preserve">Treść zapytań wraz z wyjaśnieniami Zamawiający zamieści na stronie internetowej </w:t>
      </w:r>
      <w:r w:rsidRPr="00241CB2">
        <w:rPr>
          <w:rFonts w:ascii="Calibri" w:hAnsi="Calibri"/>
          <w:i w:val="0"/>
          <w:sz w:val="22"/>
          <w:szCs w:val="22"/>
        </w:rPr>
        <w:t>www.</w:t>
      </w:r>
      <w:r w:rsidR="003E0FAA">
        <w:rPr>
          <w:rFonts w:ascii="Calibri" w:hAnsi="Calibri"/>
          <w:i w:val="0"/>
          <w:sz w:val="22"/>
          <w:szCs w:val="22"/>
        </w:rPr>
        <w:t>zslebien.</w:t>
      </w:r>
      <w:r w:rsidR="009C77EF">
        <w:rPr>
          <w:rFonts w:ascii="Calibri" w:hAnsi="Calibri"/>
          <w:i w:val="0"/>
          <w:sz w:val="22"/>
          <w:szCs w:val="22"/>
        </w:rPr>
        <w:t>biposwiata</w:t>
      </w:r>
      <w:r w:rsidRPr="00241CB2">
        <w:rPr>
          <w:rFonts w:ascii="Calibri" w:hAnsi="Calibri"/>
          <w:i w:val="0"/>
          <w:sz w:val="22"/>
          <w:szCs w:val="22"/>
        </w:rPr>
        <w:t>.pl</w:t>
      </w:r>
      <w:r w:rsidRPr="00241CB2">
        <w:rPr>
          <w:rFonts w:ascii="Calibri" w:hAnsi="Calibri" w:cs="Verdana"/>
          <w:i w:val="0"/>
          <w:color w:val="000000"/>
          <w:sz w:val="22"/>
          <w:szCs w:val="22"/>
        </w:rPr>
        <w:t>, na której została udostępniona SIWZ, a także przekaże Wykonawcom, którym na ich wniosek przekazał specyfikację, bez ujawniania źródła zapytania.</w:t>
      </w:r>
    </w:p>
    <w:p w:rsidR="00241CB2" w:rsidRPr="00241CB2" w:rsidRDefault="00241CB2" w:rsidP="00837AA4">
      <w:pPr>
        <w:pStyle w:val="Tekstpodstawowywcity"/>
        <w:numPr>
          <w:ilvl w:val="0"/>
          <w:numId w:val="19"/>
        </w:numPr>
        <w:spacing w:before="120" w:after="120"/>
        <w:ind w:left="1418"/>
        <w:jc w:val="both"/>
        <w:rPr>
          <w:rFonts w:ascii="Calibri" w:hAnsi="Calibri" w:cs="Verdana"/>
          <w:i w:val="0"/>
          <w:color w:val="000000"/>
          <w:sz w:val="22"/>
          <w:szCs w:val="22"/>
        </w:rPr>
      </w:pPr>
      <w:r w:rsidRPr="00241CB2">
        <w:rPr>
          <w:rFonts w:ascii="Calibri" w:hAnsi="Calibri" w:cs="Verdana"/>
          <w:i w:val="0"/>
          <w:color w:val="000000"/>
          <w:sz w:val="22"/>
          <w:szCs w:val="22"/>
        </w:rPr>
        <w:t>W uzasadnionych przypadkach Zamawiający może, przed upływem terminu składania ofert, zmienić treść SIWZ. Dokonaną zmianę treści SIWZ Zamawiający niezwłocznie zamieści na stronie internetowej.</w:t>
      </w:r>
    </w:p>
    <w:p w:rsidR="00241CB2" w:rsidRPr="00241CB2" w:rsidRDefault="00241CB2" w:rsidP="00837AA4">
      <w:pPr>
        <w:pStyle w:val="Akapitzlist"/>
        <w:numPr>
          <w:ilvl w:val="0"/>
          <w:numId w:val="19"/>
        </w:numPr>
        <w:suppressAutoHyphens/>
        <w:spacing w:after="0" w:line="240" w:lineRule="auto"/>
        <w:ind w:left="1418"/>
        <w:jc w:val="both"/>
        <w:rPr>
          <w:rFonts w:cs="Arial"/>
          <w:color w:val="000000"/>
        </w:rPr>
      </w:pPr>
      <w:r w:rsidRPr="00241CB2">
        <w:rPr>
          <w:rFonts w:cs="Verdana"/>
          <w:color w:val="000000"/>
        </w:rPr>
        <w:t>Przedłużenie terminu składania ofert nie wpływa na bieg terminu składania wniosku o wyjaśnienie treści specyfikacji.</w:t>
      </w:r>
    </w:p>
    <w:p w:rsidR="00241CB2" w:rsidRPr="00241CB2" w:rsidRDefault="00241CB2" w:rsidP="00837AA4">
      <w:pPr>
        <w:pStyle w:val="Akapitzlist"/>
        <w:numPr>
          <w:ilvl w:val="0"/>
          <w:numId w:val="19"/>
        </w:numPr>
        <w:suppressAutoHyphens/>
        <w:spacing w:after="0" w:line="240" w:lineRule="auto"/>
        <w:ind w:left="1418"/>
        <w:jc w:val="both"/>
        <w:rPr>
          <w:rFonts w:cs="Arial"/>
          <w:color w:val="000000"/>
        </w:rPr>
      </w:pPr>
      <w:r>
        <w:rPr>
          <w:rFonts w:cs="Verdana"/>
          <w:color w:val="000000"/>
        </w:rPr>
        <w:t>Nie udziela się żadnych ustnych i telefonicznych informacji, wyjaśnień czy odpowiedzi na kierowane do Zamawiającego zapytania w sprawach wymagających zachowania pisemności postępowania.</w:t>
      </w:r>
    </w:p>
    <w:p w:rsidR="00241CB2" w:rsidRPr="001A66E1" w:rsidRDefault="00241CB2" w:rsidP="00837AA4">
      <w:pPr>
        <w:pStyle w:val="Akapitzlist"/>
        <w:numPr>
          <w:ilvl w:val="0"/>
          <w:numId w:val="19"/>
        </w:numPr>
        <w:suppressAutoHyphens/>
        <w:spacing w:after="0" w:line="240" w:lineRule="auto"/>
        <w:ind w:left="1418"/>
        <w:jc w:val="both"/>
        <w:rPr>
          <w:rFonts w:cs="Arial"/>
          <w:color w:val="000000"/>
        </w:rPr>
      </w:pPr>
      <w:r>
        <w:rPr>
          <w:rFonts w:cs="Verdana"/>
          <w:color w:val="000000"/>
        </w:rPr>
        <w:t>Zamawiający nie przewiduje zorganizowania zebrania z Wykonawcami.</w:t>
      </w:r>
    </w:p>
    <w:p w:rsidR="001A66E1" w:rsidRPr="00241CB2" w:rsidRDefault="001A66E1" w:rsidP="001A66E1">
      <w:pPr>
        <w:pStyle w:val="Akapitzlist"/>
        <w:suppressAutoHyphens/>
        <w:spacing w:after="0" w:line="240" w:lineRule="auto"/>
        <w:ind w:left="1418"/>
        <w:jc w:val="both"/>
        <w:rPr>
          <w:rFonts w:cs="Arial"/>
          <w:color w:val="000000"/>
        </w:rPr>
      </w:pPr>
    </w:p>
    <w:p w:rsidR="00241CB2" w:rsidRDefault="00241CB2" w:rsidP="00241CB2">
      <w:pPr>
        <w:suppressAutoHyphens/>
        <w:spacing w:after="0" w:line="240" w:lineRule="auto"/>
        <w:jc w:val="both"/>
        <w:rPr>
          <w:rFonts w:cs="Arial"/>
          <w:color w:val="000000"/>
        </w:rPr>
      </w:pPr>
    </w:p>
    <w:p w:rsidR="00241CB2" w:rsidRPr="00913780" w:rsidRDefault="00241CB2" w:rsidP="00837AA4">
      <w:pPr>
        <w:pStyle w:val="Akapitzlist"/>
        <w:numPr>
          <w:ilvl w:val="1"/>
          <w:numId w:val="1"/>
        </w:numPr>
        <w:suppressAutoHyphens/>
        <w:spacing w:after="0" w:line="240" w:lineRule="auto"/>
        <w:ind w:left="709"/>
        <w:jc w:val="both"/>
        <w:rPr>
          <w:rFonts w:cs="Arial"/>
          <w:color w:val="000000"/>
        </w:rPr>
      </w:pPr>
      <w:r w:rsidRPr="00913780">
        <w:rPr>
          <w:rFonts w:cs="Arial"/>
          <w:color w:val="000000"/>
        </w:rPr>
        <w:t xml:space="preserve"> Modyfikacja treści SIWZ.</w:t>
      </w:r>
    </w:p>
    <w:p w:rsidR="00241CB2" w:rsidRDefault="00241CB2" w:rsidP="00241CB2">
      <w:pPr>
        <w:suppressAutoHyphens/>
        <w:spacing w:after="0" w:line="240" w:lineRule="auto"/>
        <w:jc w:val="both"/>
        <w:rPr>
          <w:rFonts w:cs="Arial"/>
          <w:color w:val="000000"/>
        </w:rPr>
      </w:pPr>
    </w:p>
    <w:p w:rsidR="006665EA" w:rsidRPr="006665EA" w:rsidRDefault="006665EA" w:rsidP="00837AA4">
      <w:pPr>
        <w:pStyle w:val="Akapitzlist"/>
        <w:numPr>
          <w:ilvl w:val="0"/>
          <w:numId w:val="20"/>
        </w:numPr>
        <w:autoSpaceDE w:val="0"/>
        <w:autoSpaceDN w:val="0"/>
        <w:adjustRightInd w:val="0"/>
        <w:spacing w:after="0" w:line="240" w:lineRule="auto"/>
        <w:ind w:left="1418"/>
        <w:jc w:val="both"/>
        <w:rPr>
          <w:rFonts w:asciiTheme="minorHAnsi" w:hAnsiTheme="minorHAnsi"/>
          <w:color w:val="000000"/>
        </w:rPr>
      </w:pPr>
      <w:r w:rsidRPr="006665EA">
        <w:rPr>
          <w:rFonts w:asciiTheme="minorHAnsi" w:hAnsiTheme="minorHAnsi"/>
          <w:color w:val="000000"/>
        </w:rPr>
        <w:t>W szczególnie uzasadnionych przypadkach zamawiający może, w każdym czasie, przed upływem terminu do składania ofert, zmodyfikować treść specyfikacji istotnych warunków zamówienia.</w:t>
      </w:r>
    </w:p>
    <w:p w:rsidR="006665EA" w:rsidRPr="006665EA" w:rsidRDefault="006665EA" w:rsidP="00837AA4">
      <w:pPr>
        <w:pStyle w:val="Akapitzlist"/>
        <w:numPr>
          <w:ilvl w:val="0"/>
          <w:numId w:val="20"/>
        </w:numPr>
        <w:autoSpaceDE w:val="0"/>
        <w:autoSpaceDN w:val="0"/>
        <w:adjustRightInd w:val="0"/>
        <w:spacing w:after="0" w:line="240" w:lineRule="auto"/>
        <w:ind w:left="1418"/>
        <w:jc w:val="both"/>
        <w:rPr>
          <w:rFonts w:asciiTheme="minorHAnsi" w:hAnsiTheme="minorHAnsi"/>
          <w:color w:val="000000"/>
        </w:rPr>
      </w:pPr>
      <w:r w:rsidRPr="006665EA">
        <w:rPr>
          <w:rFonts w:asciiTheme="minorHAnsi" w:hAnsiTheme="minorHAnsi"/>
          <w:color w:val="000000"/>
        </w:rPr>
        <w:t>Wprowadzone w ten sposób modyfikacje, zmiany lub uzupełnienia przekazane zostaną, z zachowaniem formy pisemnej, wszystkim wykonawcom, którym przekazano specyfikację istotnych warunków zamówienia</w:t>
      </w:r>
    </w:p>
    <w:p w:rsidR="006665EA" w:rsidRPr="006665EA" w:rsidRDefault="006665EA" w:rsidP="00837AA4">
      <w:pPr>
        <w:pStyle w:val="Akapitzlist"/>
        <w:numPr>
          <w:ilvl w:val="0"/>
          <w:numId w:val="20"/>
        </w:numPr>
        <w:autoSpaceDE w:val="0"/>
        <w:autoSpaceDN w:val="0"/>
        <w:adjustRightInd w:val="0"/>
        <w:spacing w:after="0" w:line="240" w:lineRule="auto"/>
        <w:ind w:left="1418"/>
        <w:jc w:val="both"/>
        <w:rPr>
          <w:rFonts w:asciiTheme="minorHAnsi" w:hAnsiTheme="minorHAnsi"/>
          <w:color w:val="000000"/>
        </w:rPr>
      </w:pPr>
      <w:r w:rsidRPr="006665EA">
        <w:rPr>
          <w:rFonts w:asciiTheme="minorHAnsi" w:hAnsiTheme="minorHAnsi"/>
          <w:color w:val="000000"/>
        </w:rPr>
        <w:t>Wszelkie modyfikacje, uzupełnienia i ustalenia oraz zmiany, w tym zmiany terminów, jak również pytania Wykonawców wraz z wyjaśnieniami stają się integralną częścią specyfikacji istotnych warunków zamówienia i będą wiążące przy składaniu ofert. O przedłużeniu terminu składania ofert, jeżeli będzie to niezbędne dla wprowadzenia w ofertach zmian wynikających z modyfikacji, zawiadomieni zostaną wszyscy wykonawcy, którym przekazano specyfikację istotnych warunków zamówienia. Wszelkie prawa i zobowiązania wykonawcy odnośnie wcześniej ustalonych terminów będą podlegały nowemu terminowi.</w:t>
      </w:r>
    </w:p>
    <w:p w:rsidR="006665EA" w:rsidRPr="006665EA" w:rsidRDefault="006665EA" w:rsidP="00837AA4">
      <w:pPr>
        <w:pStyle w:val="Akapitzlist"/>
        <w:numPr>
          <w:ilvl w:val="0"/>
          <w:numId w:val="20"/>
        </w:numPr>
        <w:autoSpaceDE w:val="0"/>
        <w:autoSpaceDN w:val="0"/>
        <w:adjustRightInd w:val="0"/>
        <w:spacing w:after="0" w:line="240" w:lineRule="auto"/>
        <w:ind w:left="1418"/>
        <w:jc w:val="both"/>
        <w:rPr>
          <w:rFonts w:asciiTheme="minorHAnsi" w:hAnsiTheme="minorHAnsi"/>
          <w:color w:val="000000"/>
        </w:rPr>
      </w:pPr>
      <w:r w:rsidRPr="006665EA">
        <w:rPr>
          <w:rFonts w:asciiTheme="minorHAnsi" w:hAnsiTheme="minorHAnsi"/>
          <w:color w:val="000000"/>
        </w:rPr>
        <w:t>Wszelkie wprowadzone zmiany w SIWZ zostaną zamieszczone na stronie internetowej zamawiającego.</w:t>
      </w:r>
    </w:p>
    <w:p w:rsidR="006665EA" w:rsidRPr="006665EA" w:rsidRDefault="006665EA" w:rsidP="00837AA4">
      <w:pPr>
        <w:pStyle w:val="Akapitzlist"/>
        <w:numPr>
          <w:ilvl w:val="0"/>
          <w:numId w:val="20"/>
        </w:numPr>
        <w:autoSpaceDE w:val="0"/>
        <w:autoSpaceDN w:val="0"/>
        <w:adjustRightInd w:val="0"/>
        <w:spacing w:after="0" w:line="240" w:lineRule="auto"/>
        <w:ind w:left="1418"/>
        <w:jc w:val="both"/>
        <w:rPr>
          <w:rFonts w:asciiTheme="minorHAnsi" w:hAnsiTheme="minorHAnsi"/>
          <w:color w:val="000000"/>
        </w:rPr>
      </w:pPr>
      <w:r w:rsidRPr="006665EA">
        <w:rPr>
          <w:rFonts w:asciiTheme="minorHAnsi" w:hAnsiTheme="minorHAnsi"/>
          <w:color w:val="000000"/>
        </w:rPr>
        <w:t>Jeżeli wprowadzona modyfikacja treści SIWZ prowadzi do zmiany treści ogłoszenia Zamawiającego zamieści w Biuletynie Zamówień Publicznych „ ogłoszenie o zmianie ogłoszenia zamieszczonego w Biuletynie Zamówień Publicznych”, przedłużając jednocześnie termin składania ofert o czas niezbędny na wprowadzenie zmian w ofertach, jeżeli spełnione zostaną przesłanki określone w art. 12a ust. 1 lub 2 ustawy Prawo Zamówień Publicznych.</w:t>
      </w:r>
    </w:p>
    <w:p w:rsidR="006665EA" w:rsidRDefault="006665EA" w:rsidP="00837AA4">
      <w:pPr>
        <w:pStyle w:val="Akapitzlist"/>
        <w:numPr>
          <w:ilvl w:val="0"/>
          <w:numId w:val="20"/>
        </w:numPr>
        <w:autoSpaceDE w:val="0"/>
        <w:autoSpaceDN w:val="0"/>
        <w:adjustRightInd w:val="0"/>
        <w:spacing w:after="0" w:line="240" w:lineRule="auto"/>
        <w:ind w:left="1418"/>
        <w:jc w:val="both"/>
        <w:rPr>
          <w:rFonts w:asciiTheme="minorHAnsi" w:hAnsiTheme="minorHAnsi"/>
          <w:color w:val="000000"/>
        </w:rPr>
      </w:pPr>
      <w:r w:rsidRPr="006665EA">
        <w:rPr>
          <w:rFonts w:asciiTheme="minorHAnsi" w:hAnsiTheme="minorHAnsi"/>
          <w:color w:val="000000"/>
        </w:rPr>
        <w:t>Niezwłocznie po zamieszczeniu w Biu</w:t>
      </w:r>
      <w:r w:rsidR="00FF6B06">
        <w:rPr>
          <w:rFonts w:asciiTheme="minorHAnsi" w:hAnsiTheme="minorHAnsi"/>
          <w:color w:val="000000"/>
        </w:rPr>
        <w:t>letynie Zamówień Publicznych „</w:t>
      </w:r>
      <w:r w:rsidRPr="006665EA">
        <w:rPr>
          <w:rFonts w:asciiTheme="minorHAnsi" w:hAnsiTheme="minorHAnsi"/>
          <w:color w:val="000000"/>
        </w:rPr>
        <w:t>ogłoszenie o zmianie ogłoszenia zamieszczonego w B</w:t>
      </w:r>
      <w:r w:rsidR="00523C8A">
        <w:rPr>
          <w:rFonts w:asciiTheme="minorHAnsi" w:hAnsiTheme="minorHAnsi"/>
          <w:color w:val="000000"/>
        </w:rPr>
        <w:t>iuletynie Zamówień Publicznych”</w:t>
      </w:r>
      <w:r w:rsidRPr="006665EA">
        <w:rPr>
          <w:rFonts w:asciiTheme="minorHAnsi" w:hAnsiTheme="minorHAnsi"/>
          <w:color w:val="000000"/>
        </w:rPr>
        <w:t xml:space="preserve"> Zamawiający zamieści informację o zmianach na tablicy ogłoszeń w siedzibie Zamawiającego oraz na stronie internetowej.</w:t>
      </w:r>
    </w:p>
    <w:p w:rsidR="004E6EF2" w:rsidRDefault="004E6EF2" w:rsidP="004E6EF2">
      <w:pPr>
        <w:pStyle w:val="Akapitzlist"/>
        <w:autoSpaceDE w:val="0"/>
        <w:autoSpaceDN w:val="0"/>
        <w:adjustRightInd w:val="0"/>
        <w:spacing w:after="0" w:line="240" w:lineRule="auto"/>
        <w:ind w:left="1418"/>
        <w:jc w:val="both"/>
        <w:rPr>
          <w:rFonts w:asciiTheme="minorHAnsi" w:hAnsiTheme="minorHAnsi"/>
          <w:color w:val="000000"/>
        </w:rPr>
      </w:pPr>
    </w:p>
    <w:p w:rsidR="004E6EF2" w:rsidRPr="00913780" w:rsidRDefault="004E6EF2" w:rsidP="00837AA4">
      <w:pPr>
        <w:pStyle w:val="Akapitzlist"/>
        <w:numPr>
          <w:ilvl w:val="1"/>
          <w:numId w:val="1"/>
        </w:numPr>
        <w:autoSpaceDE w:val="0"/>
        <w:autoSpaceDN w:val="0"/>
        <w:adjustRightInd w:val="0"/>
        <w:spacing w:after="0" w:line="240" w:lineRule="auto"/>
        <w:ind w:left="709"/>
        <w:jc w:val="both"/>
        <w:rPr>
          <w:color w:val="000000"/>
        </w:rPr>
      </w:pPr>
      <w:r w:rsidRPr="00913780">
        <w:rPr>
          <w:color w:val="000000"/>
        </w:rPr>
        <w:t>Osoby uprawnione do porozumiewania się z Wykonawcami:</w:t>
      </w:r>
    </w:p>
    <w:p w:rsidR="004E6EF2" w:rsidRDefault="004E6EF2" w:rsidP="004E6EF2">
      <w:pPr>
        <w:autoSpaceDE w:val="0"/>
        <w:autoSpaceDN w:val="0"/>
        <w:adjustRightInd w:val="0"/>
        <w:spacing w:after="0" w:line="240" w:lineRule="auto"/>
        <w:jc w:val="both"/>
        <w:rPr>
          <w:color w:val="000000"/>
        </w:rPr>
      </w:pPr>
    </w:p>
    <w:p w:rsidR="004E6EF2" w:rsidRDefault="004E6EF2" w:rsidP="00623028">
      <w:pPr>
        <w:autoSpaceDE w:val="0"/>
        <w:autoSpaceDN w:val="0"/>
        <w:adjustRightInd w:val="0"/>
        <w:spacing w:after="0" w:line="480" w:lineRule="auto"/>
        <w:jc w:val="both"/>
        <w:rPr>
          <w:color w:val="000000"/>
        </w:rPr>
      </w:pPr>
      <w:r>
        <w:rPr>
          <w:color w:val="000000"/>
        </w:rPr>
        <w:t>Osobami ze strony Zamawiającego upoważnionymi do kontaktowania się z Wykonawcami są:</w:t>
      </w:r>
      <w:r w:rsidR="00A22C10">
        <w:rPr>
          <w:color w:val="000000"/>
        </w:rPr>
        <w:t xml:space="preserve">  </w:t>
      </w:r>
      <w:r w:rsidR="009C77EF">
        <w:rPr>
          <w:color w:val="000000"/>
        </w:rPr>
        <w:t>Krzysztof Wojtysiak</w:t>
      </w:r>
      <w:r w:rsidR="00934CC7">
        <w:rPr>
          <w:color w:val="000000"/>
        </w:rPr>
        <w:t xml:space="preserve">, tel. </w:t>
      </w:r>
      <w:r w:rsidR="009C77EF">
        <w:rPr>
          <w:color w:val="000000"/>
        </w:rPr>
        <w:t>59 8611 946</w:t>
      </w:r>
      <w:r w:rsidR="00934CC7">
        <w:rPr>
          <w:color w:val="000000"/>
        </w:rPr>
        <w:t xml:space="preserve">, faks: </w:t>
      </w:r>
      <w:r w:rsidR="009C77EF">
        <w:rPr>
          <w:color w:val="000000"/>
        </w:rPr>
        <w:t>59 8611 946</w:t>
      </w:r>
      <w:r>
        <w:rPr>
          <w:color w:val="000000"/>
        </w:rPr>
        <w:t xml:space="preserve">, e-mail: </w:t>
      </w:r>
      <w:r w:rsidR="00623028">
        <w:t>sekretaria</w:t>
      </w:r>
      <w:r w:rsidR="0030334C">
        <w:t>t</w:t>
      </w:r>
      <w:r w:rsidR="00623028">
        <w:t>@zslebien.pl</w:t>
      </w:r>
    </w:p>
    <w:p w:rsidR="004E6EF2" w:rsidRDefault="004E6EF2" w:rsidP="004E6EF2">
      <w:pPr>
        <w:autoSpaceDE w:val="0"/>
        <w:autoSpaceDN w:val="0"/>
        <w:adjustRightInd w:val="0"/>
        <w:spacing w:after="0" w:line="240" w:lineRule="auto"/>
        <w:jc w:val="both"/>
        <w:rPr>
          <w:color w:val="000000"/>
        </w:rPr>
      </w:pPr>
    </w:p>
    <w:p w:rsidR="004E6EF2" w:rsidRPr="00913780" w:rsidRDefault="004E6EF2" w:rsidP="00837AA4">
      <w:pPr>
        <w:pStyle w:val="Akapitzlist"/>
        <w:numPr>
          <w:ilvl w:val="0"/>
          <w:numId w:val="1"/>
        </w:numPr>
        <w:autoSpaceDE w:val="0"/>
        <w:autoSpaceDN w:val="0"/>
        <w:adjustRightInd w:val="0"/>
        <w:spacing w:after="0" w:line="240" w:lineRule="auto"/>
        <w:ind w:left="426"/>
        <w:jc w:val="both"/>
        <w:rPr>
          <w:b/>
          <w:color w:val="000000"/>
        </w:rPr>
      </w:pPr>
      <w:r w:rsidRPr="00913780">
        <w:rPr>
          <w:b/>
          <w:color w:val="000000"/>
        </w:rPr>
        <w:t>WYMAGANIA DOTYCZĄCE WADIUM</w:t>
      </w:r>
    </w:p>
    <w:p w:rsidR="004E6EF2" w:rsidRDefault="004E6EF2" w:rsidP="004E6EF2">
      <w:pPr>
        <w:autoSpaceDE w:val="0"/>
        <w:autoSpaceDN w:val="0"/>
        <w:adjustRightInd w:val="0"/>
        <w:spacing w:after="0" w:line="240" w:lineRule="auto"/>
        <w:jc w:val="both"/>
        <w:rPr>
          <w:color w:val="000000"/>
        </w:rPr>
      </w:pPr>
    </w:p>
    <w:p w:rsidR="004E6EF2" w:rsidRDefault="004E6EF2" w:rsidP="004E6EF2">
      <w:pPr>
        <w:autoSpaceDE w:val="0"/>
        <w:autoSpaceDN w:val="0"/>
        <w:adjustRightInd w:val="0"/>
        <w:spacing w:after="0" w:line="240" w:lineRule="auto"/>
        <w:jc w:val="both"/>
        <w:rPr>
          <w:color w:val="000000"/>
        </w:rPr>
      </w:pPr>
      <w:r>
        <w:rPr>
          <w:color w:val="000000"/>
        </w:rPr>
        <w:t>Zamawiający nie wymaga wniesienia wadium.</w:t>
      </w:r>
    </w:p>
    <w:p w:rsidR="004E6EF2" w:rsidRDefault="004E6EF2" w:rsidP="004E6EF2">
      <w:pPr>
        <w:autoSpaceDE w:val="0"/>
        <w:autoSpaceDN w:val="0"/>
        <w:adjustRightInd w:val="0"/>
        <w:spacing w:after="0" w:line="240" w:lineRule="auto"/>
        <w:jc w:val="both"/>
        <w:rPr>
          <w:color w:val="000000"/>
        </w:rPr>
      </w:pPr>
    </w:p>
    <w:p w:rsidR="00913780" w:rsidRPr="00913780" w:rsidRDefault="00913780" w:rsidP="00837AA4">
      <w:pPr>
        <w:pStyle w:val="Akapitzlist"/>
        <w:numPr>
          <w:ilvl w:val="0"/>
          <w:numId w:val="1"/>
        </w:numPr>
        <w:autoSpaceDE w:val="0"/>
        <w:autoSpaceDN w:val="0"/>
        <w:adjustRightInd w:val="0"/>
        <w:spacing w:after="0" w:line="240" w:lineRule="auto"/>
        <w:ind w:left="426"/>
        <w:jc w:val="both"/>
        <w:rPr>
          <w:b/>
          <w:color w:val="000000"/>
        </w:rPr>
      </w:pPr>
      <w:r w:rsidRPr="00913780">
        <w:rPr>
          <w:b/>
          <w:color w:val="000000"/>
        </w:rPr>
        <w:t>TERMIN ZWIĄZANIA OFERTĄ</w:t>
      </w:r>
    </w:p>
    <w:p w:rsidR="00913780" w:rsidRPr="00913780" w:rsidRDefault="00913780" w:rsidP="00913780">
      <w:pPr>
        <w:autoSpaceDE w:val="0"/>
        <w:autoSpaceDN w:val="0"/>
        <w:adjustRightInd w:val="0"/>
        <w:spacing w:after="0" w:line="240" w:lineRule="auto"/>
        <w:jc w:val="both"/>
        <w:rPr>
          <w:b/>
          <w:color w:val="000000"/>
        </w:rPr>
      </w:pPr>
    </w:p>
    <w:p w:rsidR="007532C7" w:rsidRDefault="004E6EF2" w:rsidP="00837AA4">
      <w:pPr>
        <w:pStyle w:val="Akapitzlist"/>
        <w:numPr>
          <w:ilvl w:val="1"/>
          <w:numId w:val="1"/>
        </w:numPr>
        <w:autoSpaceDE w:val="0"/>
        <w:autoSpaceDN w:val="0"/>
        <w:adjustRightInd w:val="0"/>
        <w:spacing w:after="0" w:line="240" w:lineRule="auto"/>
        <w:ind w:left="709"/>
        <w:jc w:val="both"/>
        <w:rPr>
          <w:color w:val="000000"/>
        </w:rPr>
      </w:pPr>
      <w:r w:rsidRPr="007532C7">
        <w:rPr>
          <w:color w:val="000000"/>
        </w:rPr>
        <w:t>Bieg terminu związania ofertą rozpoczyna się wraz z upływem terminu składania ofert.</w:t>
      </w:r>
    </w:p>
    <w:p w:rsidR="004E6EF2" w:rsidRDefault="004E6EF2" w:rsidP="00837AA4">
      <w:pPr>
        <w:pStyle w:val="Akapitzlist"/>
        <w:numPr>
          <w:ilvl w:val="1"/>
          <w:numId w:val="1"/>
        </w:numPr>
        <w:autoSpaceDE w:val="0"/>
        <w:autoSpaceDN w:val="0"/>
        <w:adjustRightInd w:val="0"/>
        <w:spacing w:after="0" w:line="240" w:lineRule="auto"/>
        <w:ind w:left="709"/>
        <w:jc w:val="both"/>
        <w:rPr>
          <w:color w:val="000000"/>
        </w:rPr>
      </w:pPr>
      <w:r w:rsidRPr="007532C7">
        <w:rPr>
          <w:color w:val="000000"/>
        </w:rPr>
        <w:t>Wykonawca pozostaje związany ofertą przez okres 30 dni.</w:t>
      </w:r>
    </w:p>
    <w:p w:rsidR="004E6EF2" w:rsidRDefault="004E6EF2" w:rsidP="00837AA4">
      <w:pPr>
        <w:pStyle w:val="Akapitzlist"/>
        <w:numPr>
          <w:ilvl w:val="1"/>
          <w:numId w:val="1"/>
        </w:numPr>
        <w:autoSpaceDE w:val="0"/>
        <w:autoSpaceDN w:val="0"/>
        <w:adjustRightInd w:val="0"/>
        <w:spacing w:after="0" w:line="240" w:lineRule="auto"/>
        <w:ind w:left="709"/>
        <w:jc w:val="both"/>
        <w:rPr>
          <w:color w:val="000000"/>
        </w:rPr>
      </w:pPr>
      <w:r w:rsidRPr="007532C7">
        <w:rPr>
          <w:color w:val="000000"/>
        </w:rPr>
        <w:t>W uzasadnionych przypadkach, na co najmniej 3 dni przed upływem terminu związania ofertą Zamawiający może tylko</w:t>
      </w:r>
      <w:r w:rsidR="007532C7">
        <w:rPr>
          <w:color w:val="000000"/>
        </w:rPr>
        <w:t xml:space="preserve"> raz zwrócić się do Wykonawców o wyrażenie zgodny na przedłużenie tego terminu o oznaczony okres nie dłuższy niż 60 dni.</w:t>
      </w:r>
    </w:p>
    <w:p w:rsidR="007532C7" w:rsidRDefault="007532C7" w:rsidP="00837AA4">
      <w:pPr>
        <w:pStyle w:val="Akapitzlist"/>
        <w:numPr>
          <w:ilvl w:val="1"/>
          <w:numId w:val="1"/>
        </w:numPr>
        <w:autoSpaceDE w:val="0"/>
        <w:autoSpaceDN w:val="0"/>
        <w:adjustRightInd w:val="0"/>
        <w:spacing w:after="0" w:line="240" w:lineRule="auto"/>
        <w:ind w:left="709"/>
        <w:jc w:val="both"/>
        <w:rPr>
          <w:color w:val="000000"/>
        </w:rPr>
      </w:pPr>
      <w:r>
        <w:rPr>
          <w:color w:val="000000"/>
        </w:rPr>
        <w:t>Wykonawca może samodzielnie przedłużyć termin związania ofertą samodzielnie, zawiadamiając o tym Zamawiającego.</w:t>
      </w:r>
    </w:p>
    <w:p w:rsidR="007532C7" w:rsidRDefault="007532C7" w:rsidP="007532C7">
      <w:pPr>
        <w:autoSpaceDE w:val="0"/>
        <w:autoSpaceDN w:val="0"/>
        <w:adjustRightInd w:val="0"/>
        <w:spacing w:after="0" w:line="240" w:lineRule="auto"/>
        <w:jc w:val="both"/>
        <w:rPr>
          <w:color w:val="000000"/>
        </w:rPr>
      </w:pPr>
    </w:p>
    <w:p w:rsidR="00623028" w:rsidRDefault="00623028" w:rsidP="007532C7">
      <w:pPr>
        <w:autoSpaceDE w:val="0"/>
        <w:autoSpaceDN w:val="0"/>
        <w:adjustRightInd w:val="0"/>
        <w:spacing w:after="0" w:line="240" w:lineRule="auto"/>
        <w:jc w:val="both"/>
        <w:rPr>
          <w:color w:val="000000"/>
        </w:rPr>
      </w:pPr>
    </w:p>
    <w:p w:rsidR="00623028" w:rsidRDefault="00623028" w:rsidP="007532C7">
      <w:pPr>
        <w:autoSpaceDE w:val="0"/>
        <w:autoSpaceDN w:val="0"/>
        <w:adjustRightInd w:val="0"/>
        <w:spacing w:after="0" w:line="240" w:lineRule="auto"/>
        <w:jc w:val="both"/>
        <w:rPr>
          <w:color w:val="000000"/>
        </w:rPr>
      </w:pPr>
    </w:p>
    <w:p w:rsidR="00542282" w:rsidRDefault="00542282" w:rsidP="007532C7">
      <w:pPr>
        <w:autoSpaceDE w:val="0"/>
        <w:autoSpaceDN w:val="0"/>
        <w:adjustRightInd w:val="0"/>
        <w:spacing w:after="0" w:line="240" w:lineRule="auto"/>
        <w:jc w:val="both"/>
        <w:rPr>
          <w:color w:val="000000"/>
        </w:rPr>
      </w:pPr>
    </w:p>
    <w:p w:rsidR="00542282" w:rsidRDefault="00542282" w:rsidP="007532C7">
      <w:pPr>
        <w:autoSpaceDE w:val="0"/>
        <w:autoSpaceDN w:val="0"/>
        <w:adjustRightInd w:val="0"/>
        <w:spacing w:after="0" w:line="240" w:lineRule="auto"/>
        <w:jc w:val="both"/>
        <w:rPr>
          <w:color w:val="000000"/>
        </w:rPr>
      </w:pPr>
    </w:p>
    <w:p w:rsidR="007532C7" w:rsidRPr="007532C7" w:rsidRDefault="007532C7" w:rsidP="00837AA4">
      <w:pPr>
        <w:pStyle w:val="Akapitzlist"/>
        <w:numPr>
          <w:ilvl w:val="0"/>
          <w:numId w:val="1"/>
        </w:numPr>
        <w:autoSpaceDE w:val="0"/>
        <w:autoSpaceDN w:val="0"/>
        <w:adjustRightInd w:val="0"/>
        <w:spacing w:after="0" w:line="240" w:lineRule="auto"/>
        <w:ind w:left="426"/>
        <w:jc w:val="both"/>
        <w:rPr>
          <w:b/>
          <w:color w:val="000000"/>
        </w:rPr>
      </w:pPr>
      <w:r w:rsidRPr="007532C7">
        <w:rPr>
          <w:b/>
          <w:color w:val="000000"/>
        </w:rPr>
        <w:t>OPIS SPOSOBU PRZYGOTOWANIA OFERT</w:t>
      </w:r>
    </w:p>
    <w:p w:rsidR="00241CB2" w:rsidRPr="00FF6B06" w:rsidRDefault="00241CB2" w:rsidP="00FF6B06">
      <w:pPr>
        <w:suppressAutoHyphens/>
        <w:spacing w:after="0" w:line="240" w:lineRule="auto"/>
        <w:jc w:val="both"/>
        <w:rPr>
          <w:rFonts w:cs="Arial"/>
          <w:color w:val="000000"/>
        </w:rPr>
      </w:pPr>
    </w:p>
    <w:p w:rsidR="00B73769" w:rsidRPr="001A427C" w:rsidRDefault="00F67CF4" w:rsidP="00837AA4">
      <w:pPr>
        <w:pStyle w:val="Akapitzlist"/>
        <w:numPr>
          <w:ilvl w:val="1"/>
          <w:numId w:val="1"/>
        </w:numPr>
        <w:spacing w:after="0" w:line="240" w:lineRule="auto"/>
        <w:ind w:left="709"/>
        <w:jc w:val="both"/>
        <w:rPr>
          <w:rFonts w:asciiTheme="minorHAnsi" w:eastAsia="Times New Roman" w:hAnsiTheme="minorHAnsi"/>
          <w:lang w:eastAsia="pl-PL"/>
        </w:rPr>
      </w:pPr>
      <w:r w:rsidRPr="001A427C">
        <w:rPr>
          <w:rFonts w:asciiTheme="minorHAnsi" w:eastAsia="Times New Roman" w:hAnsiTheme="minorHAnsi"/>
          <w:lang w:eastAsia="pl-PL"/>
        </w:rPr>
        <w:t>Oferta powinna zawierać:</w:t>
      </w:r>
    </w:p>
    <w:p w:rsidR="00F67CF4" w:rsidRPr="001A427C" w:rsidRDefault="00F67CF4" w:rsidP="00837AA4">
      <w:pPr>
        <w:pStyle w:val="Akapitzlist"/>
        <w:numPr>
          <w:ilvl w:val="0"/>
          <w:numId w:val="21"/>
        </w:numPr>
        <w:spacing w:after="0" w:line="240" w:lineRule="auto"/>
        <w:ind w:left="1418"/>
        <w:jc w:val="both"/>
        <w:rPr>
          <w:rFonts w:asciiTheme="minorHAnsi" w:eastAsia="Times New Roman" w:hAnsiTheme="minorHAnsi"/>
          <w:lang w:eastAsia="pl-PL"/>
        </w:rPr>
      </w:pPr>
      <w:r w:rsidRPr="001A427C">
        <w:rPr>
          <w:rFonts w:asciiTheme="minorHAnsi" w:eastAsia="Times New Roman" w:hAnsiTheme="minorHAnsi"/>
          <w:lang w:eastAsia="pl-PL"/>
        </w:rPr>
        <w:t>Formularz ofertowy wypełniony przez wykonawcę – załącznik nr 1 do Specyfikacji</w:t>
      </w:r>
    </w:p>
    <w:p w:rsidR="00F67CF4" w:rsidRPr="001A427C" w:rsidRDefault="00444F04" w:rsidP="00837AA4">
      <w:pPr>
        <w:pStyle w:val="Akapitzlist"/>
        <w:numPr>
          <w:ilvl w:val="0"/>
          <w:numId w:val="21"/>
        </w:numPr>
        <w:spacing w:after="0" w:line="240" w:lineRule="auto"/>
        <w:ind w:left="1418"/>
        <w:jc w:val="both"/>
        <w:rPr>
          <w:rFonts w:asciiTheme="minorHAnsi" w:eastAsia="Times New Roman" w:hAnsiTheme="minorHAnsi"/>
          <w:lang w:eastAsia="pl-PL"/>
        </w:rPr>
      </w:pPr>
      <w:r>
        <w:rPr>
          <w:rFonts w:asciiTheme="minorHAnsi" w:eastAsia="Times New Roman" w:hAnsiTheme="minorHAnsi"/>
          <w:lang w:eastAsia="pl-PL"/>
        </w:rPr>
        <w:t xml:space="preserve">Oświadczenia wymienione w </w:t>
      </w:r>
      <w:r w:rsidR="00F67CF4" w:rsidRPr="001A427C">
        <w:rPr>
          <w:rFonts w:asciiTheme="minorHAnsi" w:eastAsia="Times New Roman" w:hAnsiTheme="minorHAnsi"/>
          <w:lang w:eastAsia="pl-PL"/>
        </w:rPr>
        <w:t>pkt. 7.1. Specyfikacji</w:t>
      </w:r>
    </w:p>
    <w:p w:rsidR="00F67CF4" w:rsidRPr="001A427C" w:rsidRDefault="00F67CF4" w:rsidP="00837AA4">
      <w:pPr>
        <w:pStyle w:val="Akapitzlist"/>
        <w:numPr>
          <w:ilvl w:val="0"/>
          <w:numId w:val="21"/>
        </w:numPr>
        <w:spacing w:after="0" w:line="240" w:lineRule="auto"/>
        <w:ind w:left="1418"/>
        <w:jc w:val="both"/>
        <w:rPr>
          <w:rFonts w:asciiTheme="minorHAnsi" w:eastAsia="Times New Roman" w:hAnsiTheme="minorHAnsi"/>
          <w:lang w:eastAsia="pl-PL"/>
        </w:rPr>
      </w:pPr>
      <w:r w:rsidRPr="001A427C">
        <w:rPr>
          <w:rFonts w:asciiTheme="minorHAnsi" w:hAnsiTheme="minorHAnsi" w:cs="Arial"/>
        </w:rPr>
        <w:t>Pełnomocnictwa osób</w:t>
      </w:r>
      <w:r w:rsidR="00623028">
        <w:rPr>
          <w:rFonts w:asciiTheme="minorHAnsi" w:hAnsiTheme="minorHAnsi" w:cs="Arial"/>
        </w:rPr>
        <w:t xml:space="preserve"> </w:t>
      </w:r>
      <w:r w:rsidRPr="001A427C">
        <w:rPr>
          <w:rFonts w:asciiTheme="minorHAnsi" w:hAnsiTheme="minorHAnsi" w:cs="Arial"/>
        </w:rPr>
        <w:t>podpisujących ofertę do podejmowania zobowiązań w imieniu Wykonawcy – jeżeli dotyczy.</w:t>
      </w:r>
      <w:r w:rsidRPr="001A427C">
        <w:rPr>
          <w:rFonts w:asciiTheme="minorHAnsi" w:hAnsiTheme="minorHAnsi"/>
        </w:rPr>
        <w:t xml:space="preserve"> Pełnomocnictwa winny być przedłożone w formie oryginału lub kopii poświadczonej notarialnie.</w:t>
      </w:r>
    </w:p>
    <w:p w:rsidR="00F67CF4" w:rsidRPr="00ED7811" w:rsidRDefault="00F67CF4" w:rsidP="00837AA4">
      <w:pPr>
        <w:pStyle w:val="Akapitzlist"/>
        <w:numPr>
          <w:ilvl w:val="1"/>
          <w:numId w:val="1"/>
        </w:numPr>
        <w:spacing w:after="60" w:line="280" w:lineRule="exact"/>
        <w:ind w:left="709" w:right="45"/>
        <w:jc w:val="both"/>
        <w:rPr>
          <w:rFonts w:asciiTheme="minorHAnsi" w:hAnsiTheme="minorHAnsi" w:cs="Arial"/>
          <w:bCs/>
        </w:rPr>
      </w:pPr>
      <w:r w:rsidRPr="00ED7811">
        <w:rPr>
          <w:rFonts w:asciiTheme="minorHAnsi" w:hAnsiTheme="minorHAnsi" w:cs="Arial"/>
          <w:bCs/>
        </w:rPr>
        <w:t xml:space="preserve">Załączniki do </w:t>
      </w:r>
      <w:proofErr w:type="spellStart"/>
      <w:r w:rsidRPr="00ED7811">
        <w:rPr>
          <w:rFonts w:asciiTheme="minorHAnsi" w:hAnsiTheme="minorHAnsi" w:cs="Arial"/>
          <w:bCs/>
        </w:rPr>
        <w:t>Siwz</w:t>
      </w:r>
      <w:proofErr w:type="spellEnd"/>
      <w:r w:rsidRPr="00ED7811">
        <w:rPr>
          <w:rFonts w:asciiTheme="minorHAnsi" w:hAnsiTheme="minorHAnsi" w:cs="Arial"/>
          <w:bCs/>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ED7811">
        <w:rPr>
          <w:rFonts w:asciiTheme="minorHAnsi" w:hAnsiTheme="minorHAnsi" w:cs="Arial"/>
          <w:bCs/>
        </w:rPr>
        <w:t>Siwz</w:t>
      </w:r>
      <w:proofErr w:type="spellEnd"/>
      <w:r w:rsidRPr="00ED7811">
        <w:rPr>
          <w:rFonts w:asciiTheme="minorHAnsi" w:hAnsiTheme="minorHAnsi" w:cs="Arial"/>
          <w:bCs/>
        </w:rPr>
        <w:t xml:space="preserve">. </w:t>
      </w:r>
    </w:p>
    <w:p w:rsidR="00F67CF4" w:rsidRPr="00ED7811" w:rsidRDefault="00F67CF4" w:rsidP="00837AA4">
      <w:pPr>
        <w:pStyle w:val="Akapitzlist"/>
        <w:numPr>
          <w:ilvl w:val="1"/>
          <w:numId w:val="1"/>
        </w:numPr>
        <w:spacing w:after="60" w:line="280" w:lineRule="exact"/>
        <w:ind w:left="709" w:right="45"/>
        <w:jc w:val="both"/>
        <w:rPr>
          <w:rFonts w:asciiTheme="minorHAnsi" w:hAnsiTheme="minorHAnsi" w:cs="Arial"/>
          <w:bCs/>
        </w:rPr>
      </w:pPr>
      <w:r w:rsidRPr="00ED7811">
        <w:rPr>
          <w:rFonts w:asciiTheme="minorHAnsi" w:hAnsiTheme="minorHAnsi" w:cs="Arial"/>
          <w:bCs/>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rsidR="00F67CF4" w:rsidRPr="00ED7811" w:rsidRDefault="00ED7811" w:rsidP="00837AA4">
      <w:pPr>
        <w:pStyle w:val="Akapitzlist"/>
        <w:numPr>
          <w:ilvl w:val="1"/>
          <w:numId w:val="1"/>
        </w:numPr>
        <w:spacing w:after="0" w:line="240" w:lineRule="auto"/>
        <w:ind w:left="709"/>
        <w:jc w:val="both"/>
        <w:rPr>
          <w:rFonts w:asciiTheme="minorHAnsi" w:eastAsia="Times New Roman" w:hAnsiTheme="minorHAnsi"/>
          <w:lang w:eastAsia="pl-PL"/>
        </w:rPr>
      </w:pPr>
      <w:r w:rsidRPr="00ED7811">
        <w:rPr>
          <w:rFonts w:asciiTheme="minorHAnsi" w:eastAsia="Times New Roman" w:hAnsiTheme="minorHAnsi"/>
          <w:lang w:eastAsia="pl-PL"/>
        </w:rPr>
        <w:t>Oferta powinna być sporządzona w języku polskim.</w:t>
      </w:r>
    </w:p>
    <w:p w:rsidR="00ED7811" w:rsidRPr="00ED7811" w:rsidRDefault="00ED7811" w:rsidP="00837AA4">
      <w:pPr>
        <w:pStyle w:val="Akapitzlist"/>
        <w:numPr>
          <w:ilvl w:val="1"/>
          <w:numId w:val="1"/>
        </w:numPr>
        <w:spacing w:after="0" w:line="240" w:lineRule="auto"/>
        <w:ind w:left="709"/>
        <w:jc w:val="both"/>
        <w:rPr>
          <w:rFonts w:asciiTheme="minorHAnsi" w:eastAsia="Times New Roman" w:hAnsiTheme="minorHAnsi"/>
          <w:lang w:eastAsia="pl-PL"/>
        </w:rPr>
      </w:pPr>
      <w:r w:rsidRPr="00ED7811">
        <w:rPr>
          <w:rFonts w:asciiTheme="minorHAnsi" w:hAnsiTheme="minorHAnsi" w:cs="Arial"/>
        </w:rPr>
        <w:t>Oferta powinna być jednoznaczna, tzn. sporządzona bez dopisków, opcji i wariantów oraz spięta w sposób trwały. W celu usprawnienia pracy komisji przetargowej Wykonawcy proszeni są o ponumerowanie kolejno stron.</w:t>
      </w:r>
    </w:p>
    <w:p w:rsidR="00ED7811" w:rsidRPr="00ED7811" w:rsidRDefault="00ED7811" w:rsidP="00837AA4">
      <w:pPr>
        <w:pStyle w:val="Akapitzlist"/>
        <w:numPr>
          <w:ilvl w:val="1"/>
          <w:numId w:val="1"/>
        </w:numPr>
        <w:spacing w:after="0" w:line="240" w:lineRule="auto"/>
        <w:ind w:left="709"/>
        <w:jc w:val="both"/>
        <w:rPr>
          <w:rFonts w:asciiTheme="minorHAnsi" w:eastAsia="Times New Roman" w:hAnsiTheme="minorHAnsi"/>
          <w:lang w:eastAsia="pl-PL"/>
        </w:rPr>
      </w:pPr>
      <w:r w:rsidRPr="00ED7811">
        <w:rPr>
          <w:rFonts w:asciiTheme="minorHAnsi" w:hAnsiTheme="minorHAnsi" w:cs="Arial"/>
        </w:rPr>
        <w:t xml:space="preserve">Wykonawca może zastrzec w ofercie informacje stanowiące tajemnicę przedsiębiorstwa. Postanowienia w </w:t>
      </w:r>
      <w:r w:rsidR="003A18B3">
        <w:rPr>
          <w:rFonts w:asciiTheme="minorHAnsi" w:hAnsiTheme="minorHAnsi" w:cs="Arial"/>
        </w:rPr>
        <w:t>tym zakresie zawarto w pkt. 7.11</w:t>
      </w:r>
      <w:r w:rsidRPr="00ED7811">
        <w:rPr>
          <w:rFonts w:asciiTheme="minorHAnsi" w:hAnsiTheme="minorHAnsi" w:cs="Arial"/>
        </w:rPr>
        <w:t>. niniejszej Specyfikacji.</w:t>
      </w:r>
    </w:p>
    <w:p w:rsidR="00ED7811" w:rsidRPr="00ED7811" w:rsidRDefault="00ED7811" w:rsidP="00837AA4">
      <w:pPr>
        <w:pStyle w:val="Akapitzlist"/>
        <w:numPr>
          <w:ilvl w:val="1"/>
          <w:numId w:val="1"/>
        </w:numPr>
        <w:spacing w:after="0" w:line="240" w:lineRule="auto"/>
        <w:ind w:left="709"/>
        <w:jc w:val="both"/>
        <w:rPr>
          <w:rFonts w:asciiTheme="minorHAnsi" w:eastAsia="Times New Roman" w:hAnsiTheme="minorHAnsi"/>
          <w:lang w:eastAsia="pl-PL"/>
        </w:rPr>
      </w:pPr>
      <w:r w:rsidRPr="00ED7811">
        <w:rPr>
          <w:rFonts w:asciiTheme="minorHAnsi" w:hAnsiTheme="minorHAnsi" w:cs="Arial"/>
          <w:iCs/>
        </w:rPr>
        <w:t xml:space="preserve">Oferty należy składać w nieprzejrzystych, zamkniętych kopertach lub opakowaniach. Koperta powinna być opieczętowana pieczęcią firmową, zawierać nazwę i adres Wykonawcy oraz nazwę i adres Zamawiającego, tj.: </w:t>
      </w:r>
    </w:p>
    <w:p w:rsidR="00ED7811" w:rsidRPr="00786801" w:rsidRDefault="00ED7811" w:rsidP="00ED7811">
      <w:pPr>
        <w:spacing w:after="0" w:line="240" w:lineRule="auto"/>
        <w:jc w:val="both"/>
        <w:rPr>
          <w:rFonts w:eastAsia="Times New Roman"/>
          <w:b/>
          <w:lang w:eastAsia="pl-PL"/>
        </w:rPr>
      </w:pPr>
    </w:p>
    <w:p w:rsidR="00ED7811" w:rsidRPr="00786801" w:rsidRDefault="00444F04" w:rsidP="00ED7811">
      <w:pPr>
        <w:spacing w:after="0" w:line="240" w:lineRule="auto"/>
        <w:jc w:val="both"/>
        <w:rPr>
          <w:rFonts w:eastAsia="Times New Roman"/>
          <w:b/>
          <w:lang w:eastAsia="pl-PL"/>
        </w:rPr>
      </w:pPr>
      <w:r>
        <w:rPr>
          <w:rFonts w:eastAsia="Times New Roman"/>
          <w:b/>
          <w:lang w:eastAsia="pl-PL"/>
        </w:rPr>
        <w:t>Zespół Szkół im. Jana Pawła II w Łebieniu</w:t>
      </w:r>
    </w:p>
    <w:p w:rsidR="00786801" w:rsidRDefault="00444F04" w:rsidP="00ED7811">
      <w:pPr>
        <w:spacing w:after="0" w:line="240" w:lineRule="auto"/>
        <w:jc w:val="both"/>
        <w:rPr>
          <w:rFonts w:eastAsia="Times New Roman"/>
          <w:b/>
          <w:lang w:eastAsia="pl-PL"/>
        </w:rPr>
      </w:pPr>
      <w:r>
        <w:rPr>
          <w:rFonts w:eastAsia="Times New Roman"/>
          <w:b/>
          <w:lang w:eastAsia="pl-PL"/>
        </w:rPr>
        <w:t>Łebień 93a</w:t>
      </w:r>
    </w:p>
    <w:p w:rsidR="00444F04" w:rsidRPr="00786801" w:rsidRDefault="00444F04" w:rsidP="00ED7811">
      <w:pPr>
        <w:spacing w:after="0" w:line="240" w:lineRule="auto"/>
        <w:jc w:val="both"/>
        <w:rPr>
          <w:rFonts w:eastAsia="Times New Roman"/>
          <w:b/>
          <w:lang w:eastAsia="pl-PL"/>
        </w:rPr>
      </w:pPr>
      <w:r>
        <w:rPr>
          <w:rFonts w:eastAsia="Times New Roman"/>
          <w:b/>
          <w:lang w:eastAsia="pl-PL"/>
        </w:rPr>
        <w:t>84-351 Nowa Wieś Lęborska</w:t>
      </w:r>
    </w:p>
    <w:p w:rsidR="00ED7811" w:rsidRDefault="00ED7811" w:rsidP="00ED7811">
      <w:pPr>
        <w:spacing w:after="0" w:line="240" w:lineRule="auto"/>
        <w:jc w:val="both"/>
        <w:rPr>
          <w:rFonts w:eastAsia="Times New Roman"/>
          <w:lang w:eastAsia="pl-PL"/>
        </w:rPr>
      </w:pPr>
    </w:p>
    <w:p w:rsidR="00ED7811" w:rsidRDefault="00786801" w:rsidP="00ED7811">
      <w:pPr>
        <w:spacing w:after="0" w:line="240" w:lineRule="auto"/>
        <w:jc w:val="both"/>
        <w:rPr>
          <w:rFonts w:eastAsia="Times New Roman"/>
          <w:lang w:eastAsia="pl-PL"/>
        </w:rPr>
      </w:pPr>
      <w:r>
        <w:rPr>
          <w:rFonts w:eastAsia="Times New Roman"/>
          <w:lang w:eastAsia="pl-PL"/>
        </w:rPr>
        <w:t>Ponadto koperta powinna być opatrzona napisem:</w:t>
      </w:r>
    </w:p>
    <w:p w:rsidR="00444F04" w:rsidRPr="00444F04" w:rsidRDefault="00786801" w:rsidP="00444F04">
      <w:pPr>
        <w:pStyle w:val="Akapitzlist"/>
        <w:spacing w:after="0" w:line="23" w:lineRule="atLeast"/>
        <w:ind w:left="426"/>
        <w:jc w:val="center"/>
        <w:rPr>
          <w:rFonts w:asciiTheme="minorHAnsi" w:hAnsiTheme="minorHAnsi" w:cstheme="minorHAnsi"/>
          <w:b/>
          <w:sz w:val="24"/>
          <w:szCs w:val="24"/>
        </w:rPr>
      </w:pPr>
      <w:r w:rsidRPr="00444F04">
        <w:rPr>
          <w:rFonts w:asciiTheme="minorHAnsi" w:eastAsia="Times New Roman" w:hAnsiTheme="minorHAnsi" w:cstheme="minorHAnsi"/>
          <w:b/>
          <w:sz w:val="24"/>
          <w:szCs w:val="24"/>
          <w:lang w:eastAsia="pl-PL"/>
        </w:rPr>
        <w:t>„</w:t>
      </w:r>
      <w:r w:rsidR="00444F04" w:rsidRPr="00444F04">
        <w:rPr>
          <w:rFonts w:asciiTheme="minorHAnsi" w:hAnsiTheme="minorHAnsi" w:cstheme="minorHAnsi"/>
          <w:b/>
          <w:bCs/>
          <w:sz w:val="24"/>
          <w:szCs w:val="24"/>
        </w:rPr>
        <w:t>Dostawa olej</w:t>
      </w:r>
      <w:r w:rsidR="00461870">
        <w:rPr>
          <w:rFonts w:asciiTheme="minorHAnsi" w:hAnsiTheme="minorHAnsi" w:cstheme="minorHAnsi"/>
          <w:b/>
          <w:bCs/>
          <w:sz w:val="24"/>
          <w:szCs w:val="24"/>
        </w:rPr>
        <w:t>u opałowego lekkiego w ilości 45</w:t>
      </w:r>
      <w:r w:rsidR="00444F04" w:rsidRPr="00444F04">
        <w:rPr>
          <w:rFonts w:asciiTheme="minorHAnsi" w:hAnsiTheme="minorHAnsi" w:cstheme="minorHAnsi"/>
          <w:b/>
          <w:bCs/>
          <w:sz w:val="24"/>
          <w:szCs w:val="24"/>
        </w:rPr>
        <w:t> 000 litrów do kotłowni Zespołu Szkół im. Jana Pawła II w Łebieniu</w:t>
      </w:r>
      <w:r w:rsidR="00DB02CE">
        <w:rPr>
          <w:rFonts w:asciiTheme="minorHAnsi" w:hAnsiTheme="minorHAnsi" w:cstheme="minorHAnsi"/>
          <w:b/>
          <w:bCs/>
          <w:sz w:val="24"/>
          <w:szCs w:val="24"/>
        </w:rPr>
        <w:t xml:space="preserve"> w 2021</w:t>
      </w:r>
      <w:r w:rsidR="005B45C1">
        <w:rPr>
          <w:rFonts w:asciiTheme="minorHAnsi" w:hAnsiTheme="minorHAnsi" w:cstheme="minorHAnsi"/>
          <w:b/>
          <w:bCs/>
          <w:sz w:val="24"/>
          <w:szCs w:val="24"/>
        </w:rPr>
        <w:t xml:space="preserve"> roku</w:t>
      </w:r>
      <w:r w:rsidR="00444F04" w:rsidRPr="00444F04">
        <w:rPr>
          <w:rFonts w:asciiTheme="minorHAnsi" w:hAnsiTheme="minorHAnsi" w:cstheme="minorHAnsi"/>
          <w:b/>
          <w:bCs/>
          <w:sz w:val="24"/>
          <w:szCs w:val="24"/>
        </w:rPr>
        <w:t>”</w:t>
      </w:r>
    </w:p>
    <w:p w:rsidR="00444F04" w:rsidRPr="00444F04" w:rsidRDefault="00444F04" w:rsidP="00444F04">
      <w:pPr>
        <w:pStyle w:val="Akapitzlist"/>
        <w:spacing w:after="0" w:line="23" w:lineRule="atLeast"/>
        <w:ind w:left="426"/>
        <w:jc w:val="both"/>
        <w:rPr>
          <w:rFonts w:asciiTheme="minorHAnsi" w:hAnsiTheme="minorHAnsi" w:cstheme="minorHAnsi"/>
          <w:b/>
          <w:sz w:val="24"/>
          <w:szCs w:val="24"/>
        </w:rPr>
      </w:pPr>
    </w:p>
    <w:p w:rsidR="00ED7811" w:rsidRDefault="00ED7811" w:rsidP="00ED7811">
      <w:pPr>
        <w:spacing w:after="0" w:line="240" w:lineRule="auto"/>
        <w:jc w:val="both"/>
        <w:rPr>
          <w:rFonts w:eastAsia="Times New Roman"/>
          <w:lang w:eastAsia="pl-PL"/>
        </w:rPr>
      </w:pPr>
    </w:p>
    <w:p w:rsidR="00786801" w:rsidRPr="005C62DB" w:rsidRDefault="00786801" w:rsidP="00ED7811">
      <w:pPr>
        <w:spacing w:after="0" w:line="240" w:lineRule="auto"/>
        <w:jc w:val="both"/>
        <w:rPr>
          <w:rFonts w:eastAsia="Times New Roman"/>
          <w:lang w:eastAsia="pl-PL"/>
        </w:rPr>
      </w:pPr>
      <w:r>
        <w:rPr>
          <w:rFonts w:eastAsia="Times New Roman"/>
          <w:lang w:eastAsia="pl-PL"/>
        </w:rPr>
        <w:t>z dopiskiem: nie otwierać przed dniem</w:t>
      </w:r>
      <w:r w:rsidR="00665EE5">
        <w:rPr>
          <w:rFonts w:eastAsia="Times New Roman"/>
          <w:lang w:eastAsia="pl-PL"/>
        </w:rPr>
        <w:t xml:space="preserve"> </w:t>
      </w:r>
      <w:r w:rsidR="009447B9">
        <w:rPr>
          <w:rFonts w:eastAsia="Times New Roman"/>
          <w:b/>
          <w:lang w:eastAsia="pl-PL"/>
        </w:rPr>
        <w:t>02.</w:t>
      </w:r>
      <w:r w:rsidR="00D55ED1">
        <w:rPr>
          <w:rFonts w:eastAsia="Times New Roman"/>
          <w:b/>
          <w:lang w:eastAsia="pl-PL"/>
        </w:rPr>
        <w:t>12</w:t>
      </w:r>
      <w:r w:rsidR="009447B9">
        <w:rPr>
          <w:rFonts w:eastAsia="Times New Roman"/>
          <w:b/>
          <w:lang w:eastAsia="pl-PL"/>
        </w:rPr>
        <w:t>.2020</w:t>
      </w:r>
      <w:r w:rsidR="001A66E1">
        <w:rPr>
          <w:rFonts w:eastAsia="Times New Roman"/>
          <w:b/>
          <w:lang w:eastAsia="pl-PL"/>
        </w:rPr>
        <w:t xml:space="preserve"> r</w:t>
      </w:r>
      <w:r w:rsidR="005C62DB" w:rsidRPr="005C62DB">
        <w:rPr>
          <w:rFonts w:eastAsia="Times New Roman"/>
          <w:b/>
          <w:lang w:eastAsia="pl-PL"/>
        </w:rPr>
        <w:t>.</w:t>
      </w:r>
      <w:r w:rsidRPr="005C62DB">
        <w:rPr>
          <w:rFonts w:eastAsia="Times New Roman"/>
          <w:b/>
          <w:lang w:eastAsia="pl-PL"/>
        </w:rPr>
        <w:t xml:space="preserve"> godz.</w:t>
      </w:r>
      <w:r w:rsidR="001A66E1">
        <w:rPr>
          <w:rFonts w:eastAsia="Times New Roman"/>
          <w:b/>
          <w:lang w:eastAsia="pl-PL"/>
        </w:rPr>
        <w:t xml:space="preserve"> 10</w:t>
      </w:r>
      <w:r w:rsidR="005C62DB" w:rsidRPr="005C62DB">
        <w:rPr>
          <w:rFonts w:eastAsia="Times New Roman"/>
          <w:b/>
          <w:lang w:eastAsia="pl-PL"/>
        </w:rPr>
        <w:t>.</w:t>
      </w:r>
      <w:r w:rsidR="002A2DFA">
        <w:rPr>
          <w:rFonts w:eastAsia="Times New Roman"/>
          <w:b/>
          <w:lang w:eastAsia="pl-PL"/>
        </w:rPr>
        <w:t>00</w:t>
      </w:r>
    </w:p>
    <w:p w:rsidR="00ED7811" w:rsidRDefault="00ED7811" w:rsidP="00ED7811">
      <w:pPr>
        <w:spacing w:after="0" w:line="240" w:lineRule="auto"/>
        <w:jc w:val="both"/>
        <w:rPr>
          <w:rFonts w:eastAsia="Times New Roman"/>
          <w:lang w:eastAsia="pl-PL"/>
        </w:rPr>
      </w:pPr>
    </w:p>
    <w:p w:rsidR="00ED7811" w:rsidRDefault="00ED7811" w:rsidP="00ED7811">
      <w:pPr>
        <w:spacing w:after="0" w:line="240" w:lineRule="auto"/>
        <w:jc w:val="both"/>
        <w:rPr>
          <w:rFonts w:eastAsia="Times New Roman"/>
          <w:lang w:eastAsia="pl-PL"/>
        </w:rPr>
      </w:pPr>
    </w:p>
    <w:p w:rsidR="00ED7811" w:rsidRDefault="00ED7811" w:rsidP="00ED7811">
      <w:pPr>
        <w:spacing w:after="0" w:line="240" w:lineRule="auto"/>
        <w:jc w:val="both"/>
        <w:rPr>
          <w:rFonts w:eastAsia="Times New Roman"/>
          <w:lang w:eastAsia="pl-PL"/>
        </w:rPr>
      </w:pPr>
    </w:p>
    <w:p w:rsidR="00ED7811" w:rsidRDefault="00ED7811" w:rsidP="00837AA4">
      <w:pPr>
        <w:pStyle w:val="Akapitzlist"/>
        <w:numPr>
          <w:ilvl w:val="1"/>
          <w:numId w:val="1"/>
        </w:numPr>
        <w:spacing w:after="0" w:line="240" w:lineRule="auto"/>
        <w:ind w:left="709"/>
        <w:jc w:val="both"/>
        <w:rPr>
          <w:rFonts w:eastAsia="Times New Roman"/>
          <w:lang w:eastAsia="pl-PL"/>
        </w:rPr>
      </w:pPr>
      <w:r>
        <w:rPr>
          <w:rFonts w:eastAsia="Times New Roman"/>
          <w:lang w:eastAsia="pl-PL"/>
        </w:rPr>
        <w:t>Przygotowując ofertę Wykonawca winien dokładnie zapoznać się z zawartością wszystkich dokumentów składających się na Specyfikację Istotnych Warunkach Zamówienia, którą należy odczytywać wraz z ewentualnymi modyfikacjami i zmianami wnoszonymi przez Zamawiającego.</w:t>
      </w:r>
    </w:p>
    <w:p w:rsidR="00ED7811" w:rsidRPr="00435250" w:rsidRDefault="00ED7811" w:rsidP="00837AA4">
      <w:pPr>
        <w:pStyle w:val="Akapitzlist"/>
        <w:numPr>
          <w:ilvl w:val="1"/>
          <w:numId w:val="1"/>
        </w:numPr>
        <w:spacing w:after="0" w:line="240" w:lineRule="auto"/>
        <w:ind w:left="709"/>
        <w:jc w:val="both"/>
        <w:rPr>
          <w:rFonts w:asciiTheme="minorHAnsi" w:eastAsia="Times New Roman" w:hAnsiTheme="minorHAnsi"/>
          <w:lang w:eastAsia="pl-PL"/>
        </w:rPr>
      </w:pPr>
      <w:r w:rsidRPr="00435250">
        <w:rPr>
          <w:rFonts w:asciiTheme="minorHAnsi" w:hAnsiTheme="minorHAnsi" w:cs="Arial"/>
          <w:bCs/>
        </w:rPr>
        <w:lastRenderedPageBreak/>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435250">
        <w:rPr>
          <w:rFonts w:asciiTheme="minorHAnsi" w:hAnsiTheme="minorHAnsi" w:cs="Arial"/>
          <w:bCs/>
        </w:rPr>
        <w:t>Siwz</w:t>
      </w:r>
      <w:proofErr w:type="spellEnd"/>
      <w:r w:rsidRPr="00435250">
        <w:rPr>
          <w:rFonts w:asciiTheme="minorHAnsi" w:hAnsiTheme="minorHAnsi" w:cs="Arial"/>
          <w:bCs/>
        </w:rPr>
        <w:t xml:space="preserve">. Wykonawca nie może wycofać oferty i wprowadzić zmian w ofercie po upływie terminu składania ofert. </w:t>
      </w:r>
    </w:p>
    <w:p w:rsidR="00E8172A" w:rsidRDefault="00E8172A" w:rsidP="00E8172A">
      <w:pPr>
        <w:spacing w:after="0" w:line="240" w:lineRule="auto"/>
        <w:jc w:val="both"/>
        <w:rPr>
          <w:rFonts w:eastAsia="Times New Roman"/>
          <w:lang w:eastAsia="pl-PL"/>
        </w:rPr>
      </w:pPr>
    </w:p>
    <w:p w:rsidR="002F18BD" w:rsidRDefault="002F18BD" w:rsidP="00E8172A">
      <w:pPr>
        <w:spacing w:after="0" w:line="240" w:lineRule="auto"/>
        <w:jc w:val="both"/>
        <w:rPr>
          <w:rFonts w:eastAsia="Times New Roman"/>
          <w:lang w:eastAsia="pl-PL"/>
        </w:rPr>
      </w:pPr>
    </w:p>
    <w:p w:rsidR="002F18BD" w:rsidRPr="00E8172A" w:rsidRDefault="002F18BD" w:rsidP="00E8172A">
      <w:pPr>
        <w:spacing w:after="0" w:line="240" w:lineRule="auto"/>
        <w:jc w:val="both"/>
        <w:rPr>
          <w:rFonts w:eastAsia="Times New Roman"/>
          <w:lang w:eastAsia="pl-PL"/>
        </w:rPr>
      </w:pPr>
    </w:p>
    <w:p w:rsidR="00E8172A" w:rsidRDefault="00E8172A" w:rsidP="00837AA4">
      <w:pPr>
        <w:pStyle w:val="Akapitzlist"/>
        <w:numPr>
          <w:ilvl w:val="0"/>
          <w:numId w:val="1"/>
        </w:numPr>
        <w:spacing w:after="0" w:line="240" w:lineRule="auto"/>
        <w:jc w:val="both"/>
        <w:rPr>
          <w:rFonts w:eastAsia="Times New Roman"/>
          <w:b/>
          <w:lang w:eastAsia="pl-PL"/>
        </w:rPr>
      </w:pPr>
      <w:r w:rsidRPr="00E8172A">
        <w:rPr>
          <w:rFonts w:eastAsia="Times New Roman"/>
          <w:b/>
          <w:lang w:eastAsia="pl-PL"/>
        </w:rPr>
        <w:t>MIEJSCE I TERMIN SKŁADANIA OFERT</w:t>
      </w:r>
    </w:p>
    <w:p w:rsidR="00E8172A" w:rsidRDefault="00E8172A" w:rsidP="00E8172A">
      <w:pPr>
        <w:spacing w:after="0" w:line="240" w:lineRule="auto"/>
        <w:jc w:val="both"/>
        <w:rPr>
          <w:rFonts w:eastAsia="Times New Roman"/>
          <w:b/>
          <w:lang w:eastAsia="pl-PL"/>
        </w:rPr>
      </w:pPr>
    </w:p>
    <w:p w:rsidR="00E8172A" w:rsidRDefault="00E8172A" w:rsidP="00837AA4">
      <w:pPr>
        <w:pStyle w:val="Akapitzlist"/>
        <w:numPr>
          <w:ilvl w:val="1"/>
          <w:numId w:val="1"/>
        </w:numPr>
        <w:spacing w:after="0" w:line="240" w:lineRule="auto"/>
        <w:jc w:val="both"/>
        <w:rPr>
          <w:rFonts w:eastAsia="Times New Roman"/>
          <w:lang w:eastAsia="pl-PL"/>
        </w:rPr>
      </w:pPr>
      <w:r>
        <w:rPr>
          <w:rFonts w:eastAsia="Times New Roman"/>
          <w:lang w:eastAsia="pl-PL"/>
        </w:rPr>
        <w:t>O</w:t>
      </w:r>
      <w:r w:rsidR="00786801">
        <w:rPr>
          <w:rFonts w:eastAsia="Times New Roman"/>
          <w:lang w:eastAsia="pl-PL"/>
        </w:rPr>
        <w:t xml:space="preserve">ferty należy składać do dnia </w:t>
      </w:r>
      <w:r w:rsidR="00D55ED1">
        <w:rPr>
          <w:rFonts w:eastAsia="Times New Roman"/>
          <w:b/>
          <w:lang w:eastAsia="pl-PL"/>
        </w:rPr>
        <w:t>0</w:t>
      </w:r>
      <w:r w:rsidR="009447B9">
        <w:rPr>
          <w:rFonts w:eastAsia="Times New Roman"/>
          <w:b/>
          <w:lang w:eastAsia="pl-PL"/>
        </w:rPr>
        <w:t>2</w:t>
      </w:r>
      <w:r w:rsidR="00665EE5">
        <w:rPr>
          <w:rFonts w:eastAsia="Times New Roman"/>
          <w:b/>
          <w:lang w:eastAsia="pl-PL"/>
        </w:rPr>
        <w:t>.12</w:t>
      </w:r>
      <w:r w:rsidR="009447B9">
        <w:rPr>
          <w:rFonts w:eastAsia="Times New Roman"/>
          <w:b/>
          <w:lang w:eastAsia="pl-PL"/>
        </w:rPr>
        <w:t>.2020</w:t>
      </w:r>
      <w:r w:rsidR="002A2DFA">
        <w:rPr>
          <w:rFonts w:eastAsia="Times New Roman"/>
          <w:b/>
          <w:lang w:eastAsia="pl-PL"/>
        </w:rPr>
        <w:t xml:space="preserve"> </w:t>
      </w:r>
      <w:r w:rsidR="00786801" w:rsidRPr="00786801">
        <w:rPr>
          <w:rFonts w:eastAsia="Times New Roman"/>
          <w:b/>
          <w:lang w:eastAsia="pl-PL"/>
        </w:rPr>
        <w:t>r.</w:t>
      </w:r>
      <w:r w:rsidR="00786801">
        <w:rPr>
          <w:rFonts w:eastAsia="Times New Roman"/>
          <w:lang w:eastAsia="pl-PL"/>
        </w:rPr>
        <w:t xml:space="preserve"> do godz. </w:t>
      </w:r>
      <w:r w:rsidR="002A2DFA">
        <w:rPr>
          <w:rFonts w:eastAsia="Times New Roman"/>
          <w:b/>
          <w:lang w:eastAsia="pl-PL"/>
        </w:rPr>
        <w:t>10.00</w:t>
      </w:r>
      <w:r w:rsidR="00934CC7">
        <w:rPr>
          <w:rFonts w:eastAsia="Times New Roman"/>
          <w:lang w:eastAsia="pl-PL"/>
        </w:rPr>
        <w:t xml:space="preserve"> na adres: </w:t>
      </w:r>
      <w:r w:rsidR="002A2DFA">
        <w:rPr>
          <w:rFonts w:eastAsia="Times New Roman"/>
          <w:lang w:eastAsia="pl-PL"/>
        </w:rPr>
        <w:t xml:space="preserve">Zespół Szkół im. Jana Pawła II w Łebieniu, Łebień 93a, 84-351 Nowa Wieś Lęborska, </w:t>
      </w:r>
      <w:r w:rsidR="00934CC7">
        <w:rPr>
          <w:rFonts w:eastAsia="Times New Roman"/>
          <w:lang w:eastAsia="pl-PL"/>
        </w:rPr>
        <w:t xml:space="preserve"> sekretariat.</w:t>
      </w:r>
    </w:p>
    <w:p w:rsidR="00080725" w:rsidRPr="002A2DFA" w:rsidRDefault="00080725" w:rsidP="00100844">
      <w:pPr>
        <w:pStyle w:val="Akapitzlist"/>
        <w:numPr>
          <w:ilvl w:val="1"/>
          <w:numId w:val="1"/>
        </w:numPr>
        <w:spacing w:after="0" w:line="240" w:lineRule="auto"/>
        <w:jc w:val="both"/>
        <w:rPr>
          <w:rFonts w:eastAsia="Times New Roman"/>
          <w:lang w:eastAsia="pl-PL"/>
        </w:rPr>
      </w:pPr>
      <w:r w:rsidRPr="002A2DFA">
        <w:rPr>
          <w:rFonts w:eastAsia="Times New Roman"/>
          <w:lang w:eastAsia="pl-PL"/>
        </w:rPr>
        <w:t>Otwarcie ofert</w:t>
      </w:r>
      <w:r w:rsidR="00786801" w:rsidRPr="002A2DFA">
        <w:rPr>
          <w:rFonts w:eastAsia="Times New Roman"/>
          <w:lang w:eastAsia="pl-PL"/>
        </w:rPr>
        <w:t xml:space="preserve"> nastąpi w dniu </w:t>
      </w:r>
      <w:r w:rsidR="00D55ED1">
        <w:rPr>
          <w:rFonts w:eastAsia="Times New Roman"/>
          <w:b/>
          <w:lang w:eastAsia="pl-PL"/>
        </w:rPr>
        <w:t>0</w:t>
      </w:r>
      <w:r w:rsidR="009447B9">
        <w:rPr>
          <w:rFonts w:eastAsia="Times New Roman"/>
          <w:b/>
          <w:lang w:eastAsia="pl-PL"/>
        </w:rPr>
        <w:t>2</w:t>
      </w:r>
      <w:r w:rsidR="00665EE5">
        <w:rPr>
          <w:rFonts w:eastAsia="Times New Roman"/>
          <w:b/>
          <w:lang w:eastAsia="pl-PL"/>
        </w:rPr>
        <w:t>.12</w:t>
      </w:r>
      <w:r w:rsidR="002A2DFA" w:rsidRPr="002A2DFA">
        <w:rPr>
          <w:rFonts w:eastAsia="Times New Roman"/>
          <w:b/>
          <w:lang w:eastAsia="pl-PL"/>
        </w:rPr>
        <w:t>.20</w:t>
      </w:r>
      <w:bookmarkStart w:id="0" w:name="_GoBack"/>
      <w:bookmarkEnd w:id="0"/>
      <w:r w:rsidR="009447B9">
        <w:rPr>
          <w:rFonts w:eastAsia="Times New Roman"/>
          <w:b/>
          <w:lang w:eastAsia="pl-PL"/>
        </w:rPr>
        <w:t>20</w:t>
      </w:r>
      <w:r w:rsidR="002A2DFA" w:rsidRPr="002A2DFA">
        <w:rPr>
          <w:rFonts w:eastAsia="Times New Roman"/>
          <w:b/>
          <w:lang w:eastAsia="pl-PL"/>
        </w:rPr>
        <w:t xml:space="preserve"> </w:t>
      </w:r>
      <w:r w:rsidR="00786801" w:rsidRPr="002A2DFA">
        <w:rPr>
          <w:rFonts w:eastAsia="Times New Roman"/>
          <w:b/>
          <w:lang w:eastAsia="pl-PL"/>
        </w:rPr>
        <w:t>r.</w:t>
      </w:r>
      <w:r w:rsidR="00786801" w:rsidRPr="002A2DFA">
        <w:rPr>
          <w:rFonts w:eastAsia="Times New Roman"/>
          <w:lang w:eastAsia="pl-PL"/>
        </w:rPr>
        <w:t xml:space="preserve"> o godz. </w:t>
      </w:r>
      <w:r w:rsidR="002A2DFA" w:rsidRPr="002A2DFA">
        <w:rPr>
          <w:rFonts w:eastAsia="Times New Roman"/>
          <w:b/>
          <w:lang w:eastAsia="pl-PL"/>
        </w:rPr>
        <w:t>10.10</w:t>
      </w:r>
      <w:r w:rsidRPr="002A2DFA">
        <w:rPr>
          <w:rFonts w:eastAsia="Times New Roman"/>
          <w:lang w:eastAsia="pl-PL"/>
        </w:rPr>
        <w:t xml:space="preserve"> w</w:t>
      </w:r>
      <w:r w:rsidR="00AF63C6" w:rsidRPr="002A2DFA">
        <w:rPr>
          <w:rFonts w:eastAsia="Times New Roman"/>
          <w:lang w:eastAsia="pl-PL"/>
        </w:rPr>
        <w:t xml:space="preserve"> siedzibie </w:t>
      </w:r>
      <w:r w:rsidR="00934CC7" w:rsidRPr="002A2DFA">
        <w:rPr>
          <w:rFonts w:eastAsia="Times New Roman"/>
          <w:lang w:eastAsia="pl-PL"/>
        </w:rPr>
        <w:t xml:space="preserve">Zamawiającego: </w:t>
      </w:r>
      <w:r w:rsidR="002A2DFA">
        <w:rPr>
          <w:rFonts w:eastAsia="Times New Roman"/>
          <w:lang w:eastAsia="pl-PL"/>
        </w:rPr>
        <w:t xml:space="preserve">Zespół Szkół im. Jana Pawła II w Łebieniu, Łebień 93a, 84-351 Nowa Wieś Lęborska,  sekretariat. </w:t>
      </w:r>
      <w:r w:rsidRPr="002A2DFA">
        <w:rPr>
          <w:rFonts w:eastAsia="Times New Roman"/>
          <w:lang w:eastAsia="pl-PL"/>
        </w:rPr>
        <w:t>Otwarcie ofert jest jawne.</w:t>
      </w:r>
    </w:p>
    <w:p w:rsidR="00080725" w:rsidRDefault="00080725" w:rsidP="00837AA4">
      <w:pPr>
        <w:pStyle w:val="Akapitzlist"/>
        <w:numPr>
          <w:ilvl w:val="1"/>
          <w:numId w:val="1"/>
        </w:numPr>
        <w:spacing w:after="0" w:line="240" w:lineRule="auto"/>
        <w:jc w:val="both"/>
        <w:rPr>
          <w:rFonts w:eastAsia="Times New Roman"/>
          <w:lang w:eastAsia="pl-PL"/>
        </w:rPr>
      </w:pPr>
      <w:r>
        <w:rPr>
          <w:rFonts w:eastAsia="Times New Roman"/>
          <w:lang w:eastAsia="pl-PL"/>
        </w:rPr>
        <w:t>Bezpośrednio przed otwarciem ofert Zamawiający poda kwotę, jaką zamierza przeznaczyć na sfinansowanie zamówienia.</w:t>
      </w:r>
    </w:p>
    <w:p w:rsidR="00080725" w:rsidRDefault="00080725" w:rsidP="00837AA4">
      <w:pPr>
        <w:pStyle w:val="Akapitzlist"/>
        <w:numPr>
          <w:ilvl w:val="1"/>
          <w:numId w:val="1"/>
        </w:numPr>
        <w:spacing w:after="0" w:line="240" w:lineRule="auto"/>
        <w:jc w:val="both"/>
        <w:rPr>
          <w:rFonts w:eastAsia="Times New Roman"/>
          <w:lang w:eastAsia="pl-PL"/>
        </w:rPr>
      </w:pPr>
      <w:r>
        <w:rPr>
          <w:rFonts w:eastAsia="Times New Roman"/>
          <w:lang w:eastAsia="pl-PL"/>
        </w:rPr>
        <w:t>Podczas otwarcia ofert podane zostaną nazwy (firmy) oraz adresy Wykonawców, a także informacje dotyczące ceny, terminu wykonania zamówienia</w:t>
      </w:r>
      <w:r w:rsidR="00D55ED1">
        <w:rPr>
          <w:rFonts w:eastAsia="Times New Roman"/>
          <w:lang w:eastAsia="pl-PL"/>
        </w:rPr>
        <w:t xml:space="preserve"> </w:t>
      </w:r>
      <w:r>
        <w:rPr>
          <w:rFonts w:eastAsia="Times New Roman"/>
          <w:lang w:eastAsia="pl-PL"/>
        </w:rPr>
        <w:t>i warunków płatności zawartych w ofertach.</w:t>
      </w:r>
    </w:p>
    <w:p w:rsidR="00080725" w:rsidRPr="00665EE5" w:rsidRDefault="00080725" w:rsidP="00837AA4">
      <w:pPr>
        <w:pStyle w:val="Akapitzlist"/>
        <w:numPr>
          <w:ilvl w:val="1"/>
          <w:numId w:val="1"/>
        </w:numPr>
        <w:spacing w:after="0" w:line="240" w:lineRule="auto"/>
        <w:jc w:val="both"/>
        <w:rPr>
          <w:rFonts w:eastAsia="Times New Roman"/>
          <w:lang w:eastAsia="pl-PL"/>
        </w:rPr>
      </w:pPr>
      <w:r w:rsidRPr="00080725">
        <w:rPr>
          <w:rFonts w:eastAsia="Times New Roman"/>
          <w:lang w:eastAsia="pl-PL"/>
        </w:rPr>
        <w:t xml:space="preserve">Niezwłocznie po otwarciu ofert Zamawiający zamieści na stronie internetowej </w:t>
      </w:r>
      <w:hyperlink r:id="rId9" w:history="1">
        <w:r w:rsidR="00665EE5" w:rsidRPr="00665EE5">
          <w:rPr>
            <w:rStyle w:val="Hipercze"/>
            <w:color w:val="auto"/>
            <w:u w:val="none"/>
          </w:rPr>
          <w:t>www.zslebien.biposwiata.pl</w:t>
        </w:r>
      </w:hyperlink>
      <w:r w:rsidR="00665EE5" w:rsidRPr="00665EE5">
        <w:t xml:space="preserve"> </w:t>
      </w:r>
      <w:r w:rsidRPr="00665EE5">
        <w:rPr>
          <w:rFonts w:eastAsia="Times New Roman"/>
          <w:lang w:eastAsia="pl-PL"/>
        </w:rPr>
        <w:t>informacje dotyczące:</w:t>
      </w:r>
    </w:p>
    <w:p w:rsidR="00080725" w:rsidRDefault="002077B6" w:rsidP="00837AA4">
      <w:pPr>
        <w:pStyle w:val="Akapitzlist"/>
        <w:numPr>
          <w:ilvl w:val="0"/>
          <w:numId w:val="24"/>
        </w:numPr>
        <w:spacing w:after="0" w:line="240" w:lineRule="auto"/>
        <w:jc w:val="both"/>
        <w:rPr>
          <w:rFonts w:eastAsia="Times New Roman"/>
          <w:lang w:eastAsia="pl-PL"/>
        </w:rPr>
      </w:pPr>
      <w:r>
        <w:rPr>
          <w:rFonts w:eastAsia="Times New Roman"/>
          <w:lang w:eastAsia="pl-PL"/>
        </w:rPr>
        <w:t>kwoty</w:t>
      </w:r>
      <w:r w:rsidR="00080725">
        <w:rPr>
          <w:rFonts w:eastAsia="Times New Roman"/>
          <w:lang w:eastAsia="pl-PL"/>
        </w:rPr>
        <w:t>, jaką zamierza przeznaczyć na sfinansowanie zamówienia,</w:t>
      </w:r>
    </w:p>
    <w:p w:rsidR="00080725" w:rsidRDefault="002077B6" w:rsidP="00837AA4">
      <w:pPr>
        <w:pStyle w:val="Akapitzlist"/>
        <w:numPr>
          <w:ilvl w:val="0"/>
          <w:numId w:val="24"/>
        </w:numPr>
        <w:spacing w:after="0" w:line="240" w:lineRule="auto"/>
        <w:jc w:val="both"/>
        <w:rPr>
          <w:rFonts w:eastAsia="Times New Roman"/>
          <w:lang w:eastAsia="pl-PL"/>
        </w:rPr>
      </w:pPr>
      <w:r>
        <w:rPr>
          <w:rFonts w:eastAsia="Times New Roman"/>
          <w:lang w:eastAsia="pl-PL"/>
        </w:rPr>
        <w:t>firm oraz adresów Wykonawców, którzy złożyli oferty w terminie,</w:t>
      </w:r>
    </w:p>
    <w:p w:rsidR="002077B6" w:rsidRDefault="002077B6" w:rsidP="00837AA4">
      <w:pPr>
        <w:pStyle w:val="Akapitzlist"/>
        <w:numPr>
          <w:ilvl w:val="0"/>
          <w:numId w:val="24"/>
        </w:numPr>
        <w:spacing w:after="0" w:line="240" w:lineRule="auto"/>
        <w:jc w:val="both"/>
        <w:rPr>
          <w:rFonts w:eastAsia="Times New Roman"/>
          <w:lang w:eastAsia="pl-PL"/>
        </w:rPr>
      </w:pPr>
      <w:r>
        <w:rPr>
          <w:rFonts w:eastAsia="Times New Roman"/>
          <w:lang w:eastAsia="pl-PL"/>
        </w:rPr>
        <w:t>ceny, terminu wykonania zamówienia</w:t>
      </w:r>
      <w:r w:rsidR="00D55ED1">
        <w:rPr>
          <w:rFonts w:eastAsia="Times New Roman"/>
          <w:lang w:eastAsia="pl-PL"/>
        </w:rPr>
        <w:t xml:space="preserve"> </w:t>
      </w:r>
      <w:r>
        <w:rPr>
          <w:rFonts w:eastAsia="Times New Roman"/>
          <w:lang w:eastAsia="pl-PL"/>
        </w:rPr>
        <w:t xml:space="preserve">i warunków płatności zawartych </w:t>
      </w:r>
      <w:r w:rsidR="00D55ED1">
        <w:rPr>
          <w:rFonts w:eastAsia="Times New Roman"/>
          <w:lang w:eastAsia="pl-PL"/>
        </w:rPr>
        <w:t xml:space="preserve">                   </w:t>
      </w:r>
      <w:r>
        <w:rPr>
          <w:rFonts w:eastAsia="Times New Roman"/>
          <w:lang w:eastAsia="pl-PL"/>
        </w:rPr>
        <w:t>w ofertach.</w:t>
      </w:r>
    </w:p>
    <w:p w:rsidR="002077B6" w:rsidRPr="002077B6" w:rsidRDefault="002077B6" w:rsidP="00837AA4">
      <w:pPr>
        <w:pStyle w:val="Akapitzlist"/>
        <w:numPr>
          <w:ilvl w:val="1"/>
          <w:numId w:val="1"/>
        </w:numPr>
        <w:spacing w:after="0" w:line="240" w:lineRule="auto"/>
        <w:jc w:val="both"/>
        <w:rPr>
          <w:rFonts w:eastAsia="Times New Roman"/>
          <w:lang w:eastAsia="pl-PL"/>
        </w:rPr>
      </w:pPr>
      <w:r w:rsidRPr="002077B6">
        <w:rPr>
          <w:rFonts w:cs="Arial"/>
          <w:color w:val="000000"/>
        </w:rPr>
        <w:t xml:space="preserve">Zgodnie z art. 84 ust. 2 </w:t>
      </w:r>
      <w:proofErr w:type="spellStart"/>
      <w:r w:rsidRPr="002077B6">
        <w:rPr>
          <w:rFonts w:cs="Arial"/>
          <w:color w:val="000000"/>
        </w:rPr>
        <w:t>Pzp</w:t>
      </w:r>
      <w:proofErr w:type="spellEnd"/>
      <w:r w:rsidRPr="002077B6">
        <w:rPr>
          <w:rFonts w:cs="Arial"/>
          <w:color w:val="000000"/>
        </w:rPr>
        <w:t>, Zamawiaj</w:t>
      </w:r>
      <w:r w:rsidRPr="002077B6">
        <w:rPr>
          <w:rFonts w:eastAsia="TimesNewRoman" w:cs="Arial"/>
          <w:color w:val="000000"/>
        </w:rPr>
        <w:t>ą</w:t>
      </w:r>
      <w:r w:rsidRPr="002077B6">
        <w:rPr>
          <w:rFonts w:cs="Arial"/>
          <w:color w:val="000000"/>
        </w:rPr>
        <w:t>cy niezwłocznie zwraca ofertę, która została złożona po terminie.</w:t>
      </w:r>
    </w:p>
    <w:p w:rsidR="002077B6" w:rsidRDefault="002077B6" w:rsidP="002077B6">
      <w:pPr>
        <w:pStyle w:val="Akapitzlist"/>
        <w:spacing w:after="0" w:line="240" w:lineRule="auto"/>
        <w:ind w:left="2160"/>
        <w:jc w:val="both"/>
        <w:rPr>
          <w:rFonts w:eastAsia="Times New Roman"/>
          <w:lang w:eastAsia="pl-PL"/>
        </w:rPr>
      </w:pPr>
    </w:p>
    <w:p w:rsidR="002077B6" w:rsidRDefault="002077B6" w:rsidP="00837AA4">
      <w:pPr>
        <w:pStyle w:val="Akapitzlist"/>
        <w:numPr>
          <w:ilvl w:val="0"/>
          <w:numId w:val="1"/>
        </w:numPr>
        <w:spacing w:after="0" w:line="240" w:lineRule="auto"/>
        <w:ind w:left="426"/>
        <w:jc w:val="both"/>
        <w:rPr>
          <w:rFonts w:eastAsia="Times New Roman"/>
          <w:b/>
          <w:lang w:eastAsia="pl-PL"/>
        </w:rPr>
      </w:pPr>
      <w:r w:rsidRPr="002077B6">
        <w:rPr>
          <w:rFonts w:eastAsia="Times New Roman"/>
          <w:b/>
          <w:lang w:eastAsia="pl-PL"/>
        </w:rPr>
        <w:t>OPIS SPOSOBU OBLICZANIA CENY</w:t>
      </w:r>
    </w:p>
    <w:p w:rsidR="002077B6" w:rsidRPr="001A427C" w:rsidRDefault="002077B6" w:rsidP="002077B6">
      <w:pPr>
        <w:spacing w:after="0" w:line="240" w:lineRule="auto"/>
        <w:jc w:val="both"/>
        <w:rPr>
          <w:rFonts w:eastAsia="Times New Roman"/>
          <w:b/>
          <w:lang w:eastAsia="pl-PL"/>
        </w:rPr>
      </w:pPr>
    </w:p>
    <w:p w:rsidR="00425759" w:rsidRPr="001A427C" w:rsidRDefault="002077B6" w:rsidP="00837AA4">
      <w:pPr>
        <w:pStyle w:val="Akapitzlist"/>
        <w:numPr>
          <w:ilvl w:val="1"/>
          <w:numId w:val="1"/>
        </w:numPr>
        <w:spacing w:after="0" w:line="240" w:lineRule="auto"/>
        <w:ind w:left="709"/>
        <w:jc w:val="both"/>
        <w:rPr>
          <w:rFonts w:asciiTheme="minorHAnsi" w:eastAsia="Times New Roman" w:hAnsiTheme="minorHAnsi"/>
          <w:lang w:eastAsia="pl-PL"/>
        </w:rPr>
      </w:pPr>
      <w:r w:rsidRPr="001A427C">
        <w:rPr>
          <w:rFonts w:asciiTheme="minorHAnsi" w:hAnsiTheme="minorHAnsi"/>
        </w:rPr>
        <w:t xml:space="preserve">Cena ofertowa podana w formularzu ofertowym jest ceną </w:t>
      </w:r>
      <w:r w:rsidR="00425759" w:rsidRPr="001A427C">
        <w:rPr>
          <w:rFonts w:asciiTheme="minorHAnsi" w:hAnsiTheme="minorHAnsi"/>
        </w:rPr>
        <w:t>obejmującą wszystkie koszty związane z terminowym i prawidłowym wykonaniem przedmiotu zamówienia oraz warunkami i wytycznymi stawianymi przez Zamawiającego, odnoszące się do przedmiotu zamówienia, zysk Wykonawcy oraz wszystkie wymagane przepisami podatki i opłaty, w tym podatek VAT.</w:t>
      </w:r>
    </w:p>
    <w:p w:rsidR="00425759" w:rsidRPr="001A427C" w:rsidRDefault="00425759" w:rsidP="00837AA4">
      <w:pPr>
        <w:pStyle w:val="Akapitzlist"/>
        <w:numPr>
          <w:ilvl w:val="1"/>
          <w:numId w:val="1"/>
        </w:numPr>
        <w:spacing w:after="0" w:line="240" w:lineRule="auto"/>
        <w:ind w:left="709"/>
        <w:jc w:val="both"/>
        <w:rPr>
          <w:rFonts w:asciiTheme="minorHAnsi" w:eastAsia="Times New Roman" w:hAnsiTheme="minorHAnsi"/>
          <w:lang w:eastAsia="pl-PL"/>
        </w:rPr>
      </w:pPr>
      <w:r w:rsidRPr="001A427C">
        <w:rPr>
          <w:rFonts w:asciiTheme="minorHAnsi" w:hAnsiTheme="minorHAnsi"/>
        </w:rPr>
        <w:t>Ceny muszą być wyrażone, z dokładnością do dwóch miejsc po przecinku.</w:t>
      </w:r>
    </w:p>
    <w:p w:rsidR="00425759" w:rsidRPr="001A427C" w:rsidRDefault="00425759" w:rsidP="00837AA4">
      <w:pPr>
        <w:pStyle w:val="Akapitzlist"/>
        <w:numPr>
          <w:ilvl w:val="1"/>
          <w:numId w:val="1"/>
        </w:numPr>
        <w:spacing w:after="0" w:line="240" w:lineRule="auto"/>
        <w:ind w:left="709"/>
        <w:jc w:val="both"/>
        <w:rPr>
          <w:rFonts w:asciiTheme="minorHAnsi" w:eastAsia="Times New Roman" w:hAnsiTheme="minorHAnsi"/>
          <w:lang w:eastAsia="pl-PL"/>
        </w:rPr>
      </w:pPr>
      <w:r w:rsidRPr="001A427C">
        <w:rPr>
          <w:rFonts w:asciiTheme="minorHAnsi" w:eastAsia="Times New Roman" w:hAnsiTheme="minorHAnsi"/>
          <w:lang w:eastAsia="pl-PL"/>
        </w:rPr>
        <w:t>Cena może być tylko jed</w:t>
      </w:r>
      <w:r w:rsidR="00894D84">
        <w:rPr>
          <w:rFonts w:asciiTheme="minorHAnsi" w:eastAsia="Times New Roman" w:hAnsiTheme="minorHAnsi"/>
          <w:lang w:eastAsia="pl-PL"/>
        </w:rPr>
        <w:t>na; nie dopuszcza się wariantow</w:t>
      </w:r>
      <w:r w:rsidRPr="001A427C">
        <w:rPr>
          <w:rFonts w:asciiTheme="minorHAnsi" w:eastAsia="Times New Roman" w:hAnsiTheme="minorHAnsi"/>
          <w:lang w:eastAsia="pl-PL"/>
        </w:rPr>
        <w:t>ości cen. Wszelkie upusty, rabaty winny być od razu ujęte w obliczu ceny tak, by wyliczona cena za realizację zamówienia była ceną ostateczną, bez konieczności dokonywania przez</w:t>
      </w:r>
      <w:r w:rsidR="00DE5909">
        <w:rPr>
          <w:rFonts w:asciiTheme="minorHAnsi" w:eastAsia="Times New Roman" w:hAnsiTheme="minorHAnsi"/>
          <w:lang w:eastAsia="pl-PL"/>
        </w:rPr>
        <w:t xml:space="preserve"> Zamawiającego przeliczeń itp. d</w:t>
      </w:r>
      <w:r w:rsidRPr="001A427C">
        <w:rPr>
          <w:rFonts w:asciiTheme="minorHAnsi" w:eastAsia="Times New Roman" w:hAnsiTheme="minorHAnsi"/>
          <w:lang w:eastAsia="pl-PL"/>
        </w:rPr>
        <w:t>ziałań w celu jej określenia.</w:t>
      </w:r>
    </w:p>
    <w:p w:rsidR="00425759" w:rsidRPr="001A427C" w:rsidRDefault="00425759" w:rsidP="00837AA4">
      <w:pPr>
        <w:pStyle w:val="Akapitzlist"/>
        <w:numPr>
          <w:ilvl w:val="1"/>
          <w:numId w:val="1"/>
        </w:numPr>
        <w:spacing w:after="0" w:line="240" w:lineRule="auto"/>
        <w:ind w:left="709"/>
        <w:jc w:val="both"/>
        <w:rPr>
          <w:rFonts w:asciiTheme="minorHAnsi" w:eastAsia="Times New Roman" w:hAnsiTheme="minorHAnsi"/>
          <w:lang w:eastAsia="pl-PL"/>
        </w:rPr>
      </w:pPr>
      <w:r w:rsidRPr="001A427C">
        <w:rPr>
          <w:rFonts w:asciiTheme="minorHAnsi" w:hAnsiTheme="minorHAnsi" w:cs="Segoe UI"/>
        </w:rPr>
        <w:t>Jeżeli w postępowaniu złożona będzie oferta</w:t>
      </w:r>
      <w:r w:rsidRPr="001A427C">
        <w:rPr>
          <w:rFonts w:asciiTheme="minorHAnsi" w:hAnsiTheme="minorHAnsi"/>
        </w:rPr>
        <w:t>, której wybór prowadziłby do powstania</w:t>
      </w:r>
      <w:r w:rsidRPr="001A427C">
        <w:rPr>
          <w:rFonts w:asciiTheme="minorHAnsi" w:hAnsiTheme="minorHAnsi" w:cs="Segoe UI"/>
          <w:color w:val="000000" w:themeColor="text1"/>
        </w:rPr>
        <w:br/>
        <w:t xml:space="preserve">u </w:t>
      </w:r>
      <w:r w:rsidRPr="001A427C">
        <w:rPr>
          <w:rFonts w:asciiTheme="minorHAnsi" w:hAnsiTheme="minorHAnsi"/>
        </w:rPr>
        <w:t xml:space="preserve">Zamawiającego obowiązku podatkowego zgodnie z </w:t>
      </w:r>
      <w:r w:rsidRPr="001A427C">
        <w:rPr>
          <w:rFonts w:asciiTheme="minorHAnsi" w:hAnsiTheme="minorHAnsi"/>
          <w:color w:val="1B1B1B"/>
        </w:rPr>
        <w:t>przepisami</w:t>
      </w:r>
      <w:r w:rsidRPr="001A427C">
        <w:rPr>
          <w:rFonts w:asciiTheme="minorHAnsi" w:hAnsiTheme="minorHAnsi"/>
        </w:rPr>
        <w:t xml:space="preserve">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1A427C">
        <w:rPr>
          <w:rFonts w:asciiTheme="minorHAnsi" w:hAnsiTheme="minorHAnsi"/>
          <w:color w:val="000000" w:themeColor="text1"/>
        </w:rPr>
        <w:t xml:space="preserve">(rodzaj) towaru / usługi, których dostawa / świadczenie będzie prowadzić do jego powstania, oraz wskazując ich wartość bez kwoty podatku. </w:t>
      </w:r>
    </w:p>
    <w:p w:rsidR="00425759" w:rsidRDefault="00425759" w:rsidP="00425759">
      <w:pPr>
        <w:spacing w:after="0" w:line="240" w:lineRule="auto"/>
        <w:jc w:val="both"/>
        <w:rPr>
          <w:rFonts w:eastAsia="Times New Roman"/>
          <w:lang w:eastAsia="pl-PL"/>
        </w:rPr>
      </w:pPr>
    </w:p>
    <w:p w:rsidR="009447B9" w:rsidRDefault="009447B9" w:rsidP="00425759">
      <w:pPr>
        <w:spacing w:after="0" w:line="240" w:lineRule="auto"/>
        <w:jc w:val="both"/>
        <w:rPr>
          <w:rFonts w:eastAsia="Times New Roman"/>
          <w:lang w:eastAsia="pl-PL"/>
        </w:rPr>
      </w:pPr>
    </w:p>
    <w:p w:rsidR="009447B9" w:rsidRDefault="009447B9" w:rsidP="00425759">
      <w:pPr>
        <w:spacing w:after="0" w:line="240" w:lineRule="auto"/>
        <w:jc w:val="both"/>
        <w:rPr>
          <w:rFonts w:eastAsia="Times New Roman"/>
          <w:lang w:eastAsia="pl-PL"/>
        </w:rPr>
      </w:pPr>
    </w:p>
    <w:p w:rsidR="00425759" w:rsidRPr="00D41545" w:rsidRDefault="00425759" w:rsidP="00837AA4">
      <w:pPr>
        <w:pStyle w:val="Akapitzlist"/>
        <w:numPr>
          <w:ilvl w:val="0"/>
          <w:numId w:val="1"/>
        </w:numPr>
        <w:spacing w:after="0" w:line="240" w:lineRule="auto"/>
        <w:ind w:left="426"/>
        <w:jc w:val="both"/>
        <w:rPr>
          <w:rFonts w:eastAsia="Times New Roman"/>
          <w:b/>
          <w:lang w:eastAsia="pl-PL"/>
        </w:rPr>
      </w:pPr>
      <w:r w:rsidRPr="00D41545">
        <w:rPr>
          <w:rFonts w:eastAsia="Times New Roman"/>
          <w:b/>
          <w:lang w:eastAsia="pl-PL"/>
        </w:rPr>
        <w:lastRenderedPageBreak/>
        <w:t>OPIS KRYTERIÓW, KTÓRYMI ZAMAWIAJĄCY BĘDZIE SIĘ KIEROWAŁ PRZY WYBORZE OFERTY WRAZ Z PODANIEM ZNACZENIA TYCH KRYTERIÓW ORAZ SPOSOBU OCENY OFERT</w:t>
      </w:r>
    </w:p>
    <w:p w:rsidR="00425759" w:rsidRDefault="00425759" w:rsidP="00425759">
      <w:pPr>
        <w:spacing w:after="0" w:line="240" w:lineRule="auto"/>
        <w:jc w:val="both"/>
        <w:rPr>
          <w:rFonts w:eastAsia="Times New Roman"/>
          <w:lang w:eastAsia="pl-PL"/>
        </w:rPr>
      </w:pPr>
    </w:p>
    <w:p w:rsidR="00D41545" w:rsidRPr="00D41545" w:rsidRDefault="00D41545" w:rsidP="00837AA4">
      <w:pPr>
        <w:pStyle w:val="Akapitzlist"/>
        <w:numPr>
          <w:ilvl w:val="1"/>
          <w:numId w:val="1"/>
        </w:numPr>
        <w:spacing w:after="60" w:line="280" w:lineRule="exact"/>
        <w:ind w:left="709" w:right="45"/>
        <w:jc w:val="both"/>
        <w:rPr>
          <w:rFonts w:ascii="Verdana" w:hAnsi="Verdana"/>
          <w:sz w:val="18"/>
          <w:szCs w:val="18"/>
        </w:rPr>
      </w:pPr>
      <w:bookmarkStart w:id="1" w:name="_Toc395266078"/>
      <w:r w:rsidRPr="00D41545">
        <w:rPr>
          <w:rFonts w:ascii="Verdana" w:hAnsi="Verdana"/>
          <w:sz w:val="18"/>
          <w:szCs w:val="18"/>
        </w:rPr>
        <w:t xml:space="preserve">Przy wyborze najkorzystniejszej oferty Zamawiający zastosuje kryteria oceny ofert </w:t>
      </w:r>
      <w:bookmarkEnd w:id="1"/>
      <w:r w:rsidRPr="00D41545">
        <w:rPr>
          <w:rFonts w:ascii="Verdana" w:hAnsi="Verdana"/>
          <w:sz w:val="18"/>
          <w:szCs w:val="18"/>
        </w:rPr>
        <w:t xml:space="preserve">podane </w:t>
      </w:r>
      <w:r w:rsidRPr="00D41545">
        <w:rPr>
          <w:rFonts w:ascii="Verdana" w:hAnsi="Verdana"/>
          <w:sz w:val="18"/>
          <w:szCs w:val="18"/>
        </w:rPr>
        <w:br/>
        <w:t xml:space="preserve">w </w:t>
      </w:r>
      <w:proofErr w:type="spellStart"/>
      <w:r w:rsidRPr="00D41545">
        <w:rPr>
          <w:rFonts w:ascii="Verdana" w:hAnsi="Verdana"/>
          <w:sz w:val="18"/>
          <w:szCs w:val="18"/>
        </w:rPr>
        <w:t>ppk</w:t>
      </w:r>
      <w:r w:rsidR="00804D07">
        <w:rPr>
          <w:rFonts w:ascii="Verdana" w:hAnsi="Verdana"/>
          <w:sz w:val="18"/>
          <w:szCs w:val="18"/>
        </w:rPr>
        <w:t>t</w:t>
      </w:r>
      <w:proofErr w:type="spellEnd"/>
      <w:r w:rsidRPr="00D41545">
        <w:rPr>
          <w:rFonts w:ascii="Verdana" w:hAnsi="Verdana"/>
          <w:sz w:val="18"/>
          <w:szCs w:val="18"/>
        </w:rPr>
        <w:t xml:space="preserve">. </w:t>
      </w:r>
      <w:r>
        <w:rPr>
          <w:rFonts w:ascii="Verdana" w:hAnsi="Verdana"/>
          <w:sz w:val="18"/>
          <w:szCs w:val="18"/>
        </w:rPr>
        <w:t>14.3.</w:t>
      </w:r>
    </w:p>
    <w:p w:rsidR="00D41545" w:rsidRPr="00D41545" w:rsidRDefault="00D41545" w:rsidP="00837AA4">
      <w:pPr>
        <w:pStyle w:val="Akapitzlist"/>
        <w:numPr>
          <w:ilvl w:val="1"/>
          <w:numId w:val="1"/>
        </w:numPr>
        <w:spacing w:after="0" w:line="240" w:lineRule="auto"/>
        <w:ind w:left="709"/>
        <w:jc w:val="both"/>
        <w:rPr>
          <w:rFonts w:eastAsia="Times New Roman"/>
          <w:lang w:eastAsia="pl-PL"/>
        </w:rPr>
      </w:pPr>
      <w:r w:rsidRPr="008C33EE">
        <w:rPr>
          <w:rFonts w:ascii="Verdana" w:hAnsi="Verdana"/>
          <w:sz w:val="18"/>
          <w:szCs w:val="18"/>
        </w:rPr>
        <w:t>Do porównania ofert będą brane pod uwagę</w:t>
      </w:r>
      <w:r>
        <w:rPr>
          <w:rFonts w:ascii="Verdana" w:hAnsi="Verdana"/>
          <w:sz w:val="18"/>
          <w:szCs w:val="18"/>
        </w:rPr>
        <w:t xml:space="preserve"> kryteria opisane w pkt. 14.3., podane w formularzu ofertowym.</w:t>
      </w:r>
      <w:bookmarkStart w:id="2" w:name="_Toc395266080"/>
    </w:p>
    <w:p w:rsidR="00D41545" w:rsidRPr="00D41545" w:rsidRDefault="00D41545" w:rsidP="00837AA4">
      <w:pPr>
        <w:pStyle w:val="Akapitzlist"/>
        <w:numPr>
          <w:ilvl w:val="1"/>
          <w:numId w:val="1"/>
        </w:numPr>
        <w:spacing w:after="0" w:line="240" w:lineRule="auto"/>
        <w:ind w:left="709"/>
        <w:jc w:val="both"/>
        <w:rPr>
          <w:rFonts w:eastAsia="Times New Roman"/>
          <w:lang w:eastAsia="pl-PL"/>
        </w:rPr>
      </w:pPr>
      <w:r w:rsidRPr="00D41545">
        <w:rPr>
          <w:rFonts w:ascii="Verdana" w:hAnsi="Verdana"/>
          <w:sz w:val="18"/>
          <w:szCs w:val="18"/>
        </w:rPr>
        <w:t>Ocena ofert odbywać się będzie w sposób opisany w poniższej tabeli:</w:t>
      </w:r>
      <w:bookmarkEnd w:id="2"/>
    </w:p>
    <w:p w:rsidR="00D41545" w:rsidRDefault="00D41545" w:rsidP="00D41545">
      <w:pPr>
        <w:spacing w:after="0" w:line="240" w:lineRule="auto"/>
        <w:ind w:left="-11"/>
        <w:jc w:val="both"/>
        <w:rPr>
          <w:rFonts w:eastAsia="Times New Roman"/>
          <w:lang w:eastAsia="pl-PL"/>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723"/>
        <w:gridCol w:w="2583"/>
        <w:gridCol w:w="1002"/>
        <w:gridCol w:w="1004"/>
        <w:gridCol w:w="3900"/>
      </w:tblGrid>
      <w:tr w:rsidR="00D41545" w:rsidRPr="001A427C" w:rsidTr="00D55312">
        <w:trPr>
          <w:jc w:val="center"/>
        </w:trPr>
        <w:tc>
          <w:tcPr>
            <w:tcW w:w="392" w:type="pct"/>
          </w:tcPr>
          <w:p w:rsidR="00D41545" w:rsidRPr="001A427C" w:rsidRDefault="00D41545" w:rsidP="001A427C">
            <w:pPr>
              <w:ind w:right="44"/>
              <w:jc w:val="center"/>
              <w:outlineLvl w:val="0"/>
              <w:rPr>
                <w:b/>
                <w:sz w:val="18"/>
                <w:szCs w:val="18"/>
              </w:rPr>
            </w:pPr>
            <w:bookmarkStart w:id="3" w:name="_Toc395266081"/>
            <w:r w:rsidRPr="001A427C">
              <w:rPr>
                <w:b/>
                <w:sz w:val="18"/>
                <w:szCs w:val="18"/>
              </w:rPr>
              <w:t>LP</w:t>
            </w:r>
            <w:bookmarkEnd w:id="3"/>
          </w:p>
        </w:tc>
        <w:tc>
          <w:tcPr>
            <w:tcW w:w="1402" w:type="pct"/>
          </w:tcPr>
          <w:p w:rsidR="00D41545" w:rsidRPr="001A427C" w:rsidRDefault="00D41545" w:rsidP="001A427C">
            <w:pPr>
              <w:ind w:right="44"/>
              <w:jc w:val="center"/>
              <w:outlineLvl w:val="0"/>
              <w:rPr>
                <w:b/>
                <w:sz w:val="18"/>
                <w:szCs w:val="18"/>
              </w:rPr>
            </w:pPr>
            <w:bookmarkStart w:id="4" w:name="_Toc395266082"/>
            <w:r w:rsidRPr="001A427C">
              <w:rPr>
                <w:b/>
                <w:sz w:val="18"/>
                <w:szCs w:val="18"/>
              </w:rPr>
              <w:t>KRYTERIA</w:t>
            </w:r>
            <w:bookmarkEnd w:id="4"/>
          </w:p>
        </w:tc>
        <w:tc>
          <w:tcPr>
            <w:tcW w:w="544" w:type="pct"/>
          </w:tcPr>
          <w:p w:rsidR="00D41545" w:rsidRPr="001A427C" w:rsidRDefault="00D41545" w:rsidP="001A427C">
            <w:pPr>
              <w:ind w:right="44"/>
              <w:jc w:val="center"/>
              <w:outlineLvl w:val="0"/>
              <w:rPr>
                <w:b/>
                <w:sz w:val="18"/>
                <w:szCs w:val="18"/>
              </w:rPr>
            </w:pPr>
            <w:bookmarkStart w:id="5" w:name="_Toc395266083"/>
            <w:r w:rsidRPr="001A427C">
              <w:rPr>
                <w:b/>
                <w:sz w:val="18"/>
                <w:szCs w:val="18"/>
              </w:rPr>
              <w:t>WAGA</w:t>
            </w:r>
            <w:bookmarkEnd w:id="5"/>
          </w:p>
          <w:p w:rsidR="00D41545" w:rsidRPr="001A427C" w:rsidRDefault="00D41545" w:rsidP="001A427C">
            <w:pPr>
              <w:ind w:right="44"/>
              <w:jc w:val="center"/>
              <w:outlineLvl w:val="0"/>
              <w:rPr>
                <w:b/>
                <w:sz w:val="18"/>
                <w:szCs w:val="18"/>
              </w:rPr>
            </w:pPr>
            <w:bookmarkStart w:id="6" w:name="_Toc395266084"/>
            <w:r w:rsidRPr="001A427C">
              <w:rPr>
                <w:b/>
                <w:sz w:val="18"/>
                <w:szCs w:val="18"/>
              </w:rPr>
              <w:t>%</w:t>
            </w:r>
            <w:bookmarkEnd w:id="6"/>
          </w:p>
        </w:tc>
        <w:tc>
          <w:tcPr>
            <w:tcW w:w="545" w:type="pct"/>
          </w:tcPr>
          <w:p w:rsidR="00D41545" w:rsidRPr="001A427C" w:rsidRDefault="00D41545" w:rsidP="001A427C">
            <w:pPr>
              <w:ind w:right="44"/>
              <w:jc w:val="center"/>
              <w:outlineLvl w:val="0"/>
              <w:rPr>
                <w:b/>
                <w:sz w:val="18"/>
                <w:szCs w:val="18"/>
              </w:rPr>
            </w:pPr>
            <w:bookmarkStart w:id="7" w:name="_Toc395266085"/>
            <w:r w:rsidRPr="001A427C">
              <w:rPr>
                <w:b/>
                <w:sz w:val="18"/>
                <w:szCs w:val="18"/>
              </w:rPr>
              <w:t>Ilość</w:t>
            </w:r>
            <w:bookmarkEnd w:id="7"/>
          </w:p>
          <w:p w:rsidR="00D41545" w:rsidRPr="001A427C" w:rsidRDefault="00D41545" w:rsidP="001A427C">
            <w:pPr>
              <w:ind w:right="44"/>
              <w:jc w:val="center"/>
              <w:outlineLvl w:val="0"/>
              <w:rPr>
                <w:b/>
                <w:sz w:val="18"/>
                <w:szCs w:val="18"/>
              </w:rPr>
            </w:pPr>
            <w:bookmarkStart w:id="8" w:name="_Toc395266086"/>
            <w:r w:rsidRPr="001A427C">
              <w:rPr>
                <w:b/>
                <w:sz w:val="18"/>
                <w:szCs w:val="18"/>
              </w:rPr>
              <w:t>pkt.</w:t>
            </w:r>
            <w:bookmarkEnd w:id="8"/>
          </w:p>
        </w:tc>
        <w:tc>
          <w:tcPr>
            <w:tcW w:w="2117" w:type="pct"/>
          </w:tcPr>
          <w:p w:rsidR="00D41545" w:rsidRPr="001A427C" w:rsidRDefault="00D41545" w:rsidP="001A427C">
            <w:pPr>
              <w:ind w:right="44"/>
              <w:jc w:val="center"/>
              <w:outlineLvl w:val="0"/>
              <w:rPr>
                <w:b/>
                <w:sz w:val="18"/>
                <w:szCs w:val="18"/>
              </w:rPr>
            </w:pPr>
            <w:bookmarkStart w:id="9" w:name="_Toc395266087"/>
            <w:r w:rsidRPr="001A427C">
              <w:rPr>
                <w:b/>
                <w:sz w:val="18"/>
                <w:szCs w:val="18"/>
              </w:rPr>
              <w:t>Sposób oceny: wzory, uzyskane</w:t>
            </w:r>
            <w:bookmarkEnd w:id="9"/>
          </w:p>
          <w:p w:rsidR="00D41545" w:rsidRPr="001A427C" w:rsidRDefault="00D41545" w:rsidP="001A427C">
            <w:pPr>
              <w:ind w:right="44"/>
              <w:jc w:val="center"/>
              <w:outlineLvl w:val="0"/>
              <w:rPr>
                <w:b/>
                <w:sz w:val="18"/>
                <w:szCs w:val="18"/>
              </w:rPr>
            </w:pPr>
            <w:bookmarkStart w:id="10" w:name="_Toc395266088"/>
            <w:r w:rsidRPr="001A427C">
              <w:rPr>
                <w:b/>
                <w:sz w:val="18"/>
                <w:szCs w:val="18"/>
              </w:rPr>
              <w:t>informacje mające wpływ na ocenę</w:t>
            </w:r>
            <w:bookmarkEnd w:id="10"/>
          </w:p>
        </w:tc>
      </w:tr>
      <w:tr w:rsidR="00D41545" w:rsidRPr="001A427C" w:rsidTr="00D55312">
        <w:trPr>
          <w:trHeight w:val="737"/>
          <w:jc w:val="center"/>
        </w:trPr>
        <w:tc>
          <w:tcPr>
            <w:tcW w:w="392" w:type="pct"/>
          </w:tcPr>
          <w:p w:rsidR="00D41545" w:rsidRPr="001A427C" w:rsidRDefault="00D41545" w:rsidP="003216B5">
            <w:pPr>
              <w:spacing w:before="60" w:after="60"/>
              <w:ind w:right="44"/>
              <w:jc w:val="center"/>
              <w:outlineLvl w:val="0"/>
              <w:rPr>
                <w:b/>
                <w:sz w:val="18"/>
                <w:szCs w:val="18"/>
              </w:rPr>
            </w:pPr>
            <w:r w:rsidRPr="001A427C">
              <w:rPr>
                <w:b/>
                <w:sz w:val="18"/>
                <w:szCs w:val="18"/>
              </w:rPr>
              <w:t>1</w:t>
            </w:r>
          </w:p>
        </w:tc>
        <w:tc>
          <w:tcPr>
            <w:tcW w:w="1402" w:type="pct"/>
          </w:tcPr>
          <w:p w:rsidR="00D41545" w:rsidRDefault="00D41545" w:rsidP="003216B5">
            <w:pPr>
              <w:ind w:right="45"/>
              <w:outlineLvl w:val="0"/>
              <w:rPr>
                <w:rFonts w:cs="Verdana"/>
                <w:sz w:val="18"/>
                <w:szCs w:val="18"/>
              </w:rPr>
            </w:pPr>
            <w:r w:rsidRPr="001A427C">
              <w:rPr>
                <w:rFonts w:cs="Verdana"/>
                <w:sz w:val="18"/>
                <w:szCs w:val="18"/>
              </w:rPr>
              <w:t xml:space="preserve">Cena brutto oleju opałowego za okres </w:t>
            </w:r>
            <w:r w:rsidRPr="001A427C">
              <w:rPr>
                <w:color w:val="000000"/>
                <w:sz w:val="18"/>
                <w:szCs w:val="18"/>
              </w:rPr>
              <w:t xml:space="preserve">z uwzględnieniem </w:t>
            </w:r>
            <w:r w:rsidRPr="001A427C">
              <w:rPr>
                <w:color w:val="000000"/>
                <w:sz w:val="18"/>
                <w:szCs w:val="18"/>
              </w:rPr>
              <w:br/>
              <w:t>stałej marży/upustu</w:t>
            </w:r>
            <w:r w:rsidR="00D55312" w:rsidRPr="001A427C">
              <w:rPr>
                <w:b/>
                <w:color w:val="000000"/>
                <w:sz w:val="18"/>
                <w:szCs w:val="18"/>
              </w:rPr>
              <w:t>(C)</w:t>
            </w:r>
          </w:p>
          <w:p w:rsidR="00936FBC" w:rsidRPr="00936FBC" w:rsidRDefault="00936FBC" w:rsidP="003216B5">
            <w:pPr>
              <w:ind w:right="45"/>
              <w:outlineLvl w:val="0"/>
              <w:rPr>
                <w:rFonts w:cs="Verdana"/>
                <w:sz w:val="18"/>
                <w:szCs w:val="18"/>
              </w:rPr>
            </w:pPr>
          </w:p>
        </w:tc>
        <w:tc>
          <w:tcPr>
            <w:tcW w:w="544" w:type="pct"/>
            <w:shd w:val="clear" w:color="auto" w:fill="auto"/>
          </w:tcPr>
          <w:p w:rsidR="00D41545" w:rsidRPr="001A427C" w:rsidRDefault="00D41545" w:rsidP="003216B5">
            <w:pPr>
              <w:spacing w:before="60" w:after="60"/>
              <w:ind w:right="44"/>
              <w:jc w:val="center"/>
              <w:outlineLvl w:val="0"/>
              <w:rPr>
                <w:b/>
                <w:sz w:val="18"/>
                <w:szCs w:val="18"/>
              </w:rPr>
            </w:pPr>
            <w:r w:rsidRPr="001A427C">
              <w:rPr>
                <w:rFonts w:cs="Verdana"/>
                <w:b/>
                <w:bCs/>
                <w:sz w:val="18"/>
                <w:szCs w:val="18"/>
              </w:rPr>
              <w:t>60</w:t>
            </w:r>
          </w:p>
        </w:tc>
        <w:tc>
          <w:tcPr>
            <w:tcW w:w="545" w:type="pct"/>
          </w:tcPr>
          <w:p w:rsidR="00D41545" w:rsidRPr="001A427C" w:rsidRDefault="00D41545" w:rsidP="003216B5">
            <w:pPr>
              <w:spacing w:before="60" w:after="60"/>
              <w:ind w:right="44"/>
              <w:jc w:val="center"/>
              <w:outlineLvl w:val="0"/>
              <w:rPr>
                <w:b/>
                <w:sz w:val="18"/>
                <w:szCs w:val="18"/>
              </w:rPr>
            </w:pPr>
            <w:r w:rsidRPr="001A427C">
              <w:rPr>
                <w:rFonts w:cs="Verdana"/>
                <w:b/>
                <w:bCs/>
                <w:sz w:val="18"/>
                <w:szCs w:val="18"/>
              </w:rPr>
              <w:t>60</w:t>
            </w:r>
          </w:p>
        </w:tc>
        <w:tc>
          <w:tcPr>
            <w:tcW w:w="2117" w:type="pct"/>
          </w:tcPr>
          <w:p w:rsidR="00D41545" w:rsidRPr="001A427C" w:rsidRDefault="00F8327B" w:rsidP="003216B5">
            <w:pPr>
              <w:spacing w:before="60" w:after="60"/>
              <w:ind w:right="44"/>
              <w:jc w:val="both"/>
              <w:outlineLvl w:val="0"/>
              <w:rPr>
                <w:sz w:val="18"/>
                <w:szCs w:val="18"/>
              </w:rPr>
            </w:pPr>
            <w:bookmarkStart w:id="11" w:name="_Toc395266093"/>
            <w:bookmarkEnd w:id="11"/>
            <w:r>
              <w:rPr>
                <w:sz w:val="18"/>
                <w:szCs w:val="18"/>
              </w:rPr>
              <w:t xml:space="preserve">                            </w:t>
            </w:r>
            <w:r w:rsidR="00B369D0">
              <w:rPr>
                <w:sz w:val="18"/>
                <w:szCs w:val="18"/>
              </w:rPr>
              <w:t>Cena brutto najniższa</w:t>
            </w:r>
          </w:p>
          <w:p w:rsidR="00D41545" w:rsidRPr="001A427C" w:rsidRDefault="00D41545" w:rsidP="003216B5">
            <w:pPr>
              <w:spacing w:before="60" w:after="60"/>
              <w:ind w:right="44"/>
              <w:jc w:val="both"/>
              <w:outlineLvl w:val="0"/>
              <w:rPr>
                <w:sz w:val="18"/>
                <w:szCs w:val="18"/>
              </w:rPr>
            </w:pPr>
            <w:bookmarkStart w:id="12" w:name="_Toc395266094"/>
            <w:r w:rsidRPr="001A427C">
              <w:rPr>
                <w:sz w:val="18"/>
                <w:szCs w:val="18"/>
              </w:rPr>
              <w:t>Ilość pkt.  = ------------------------------</w:t>
            </w:r>
            <w:r w:rsidR="00B369D0">
              <w:rPr>
                <w:sz w:val="18"/>
                <w:szCs w:val="18"/>
              </w:rPr>
              <w:t>-----------</w:t>
            </w:r>
            <w:r w:rsidRPr="001A427C">
              <w:rPr>
                <w:b/>
                <w:sz w:val="18"/>
                <w:szCs w:val="18"/>
              </w:rPr>
              <w:t xml:space="preserve">x </w:t>
            </w:r>
            <w:bookmarkEnd w:id="12"/>
            <w:r w:rsidRPr="001A427C">
              <w:rPr>
                <w:b/>
                <w:sz w:val="18"/>
                <w:szCs w:val="18"/>
              </w:rPr>
              <w:t>60</w:t>
            </w:r>
          </w:p>
          <w:p w:rsidR="00D41545" w:rsidRPr="001A427C" w:rsidRDefault="00F8327B" w:rsidP="00B369D0">
            <w:pPr>
              <w:pStyle w:val="Akapitzlist"/>
              <w:spacing w:before="60" w:after="60"/>
              <w:ind w:left="214" w:right="44"/>
              <w:contextualSpacing w:val="0"/>
              <w:jc w:val="both"/>
              <w:outlineLvl w:val="0"/>
              <w:rPr>
                <w:rFonts w:asciiTheme="minorHAnsi" w:hAnsiTheme="minorHAnsi"/>
                <w:sz w:val="18"/>
                <w:szCs w:val="18"/>
              </w:rPr>
            </w:pPr>
            <w:bookmarkStart w:id="13" w:name="_Toc395266095"/>
            <w:r>
              <w:rPr>
                <w:rFonts w:asciiTheme="minorHAnsi" w:hAnsiTheme="minorHAnsi"/>
                <w:sz w:val="18"/>
                <w:szCs w:val="18"/>
              </w:rPr>
              <w:t xml:space="preserve">                  </w:t>
            </w:r>
            <w:r w:rsidR="00D41545" w:rsidRPr="001A427C">
              <w:rPr>
                <w:rFonts w:asciiTheme="minorHAnsi" w:hAnsiTheme="minorHAnsi"/>
                <w:sz w:val="18"/>
                <w:szCs w:val="18"/>
              </w:rPr>
              <w:t xml:space="preserve">Cena </w:t>
            </w:r>
            <w:r w:rsidR="00B369D0">
              <w:rPr>
                <w:rFonts w:asciiTheme="minorHAnsi" w:hAnsiTheme="minorHAnsi"/>
                <w:sz w:val="18"/>
                <w:szCs w:val="18"/>
              </w:rPr>
              <w:t>brutto badanej oferty</w:t>
            </w:r>
            <w:bookmarkEnd w:id="13"/>
          </w:p>
        </w:tc>
      </w:tr>
      <w:tr w:rsidR="00D41545" w:rsidRPr="001A427C" w:rsidTr="00D55312">
        <w:trPr>
          <w:trHeight w:val="737"/>
          <w:jc w:val="center"/>
        </w:trPr>
        <w:tc>
          <w:tcPr>
            <w:tcW w:w="392" w:type="pct"/>
          </w:tcPr>
          <w:p w:rsidR="00D41545" w:rsidRPr="001A427C" w:rsidRDefault="00D41545" w:rsidP="003216B5">
            <w:pPr>
              <w:spacing w:before="60" w:after="60"/>
              <w:ind w:right="44"/>
              <w:jc w:val="center"/>
              <w:outlineLvl w:val="0"/>
              <w:rPr>
                <w:b/>
                <w:sz w:val="18"/>
                <w:szCs w:val="18"/>
              </w:rPr>
            </w:pPr>
            <w:r w:rsidRPr="001A427C">
              <w:rPr>
                <w:b/>
                <w:sz w:val="18"/>
                <w:szCs w:val="18"/>
              </w:rPr>
              <w:t>2</w:t>
            </w:r>
          </w:p>
        </w:tc>
        <w:tc>
          <w:tcPr>
            <w:tcW w:w="1402" w:type="pct"/>
          </w:tcPr>
          <w:p w:rsidR="00D41545" w:rsidRPr="001A427C" w:rsidRDefault="00D41545" w:rsidP="003216B5">
            <w:pPr>
              <w:ind w:right="45"/>
              <w:outlineLvl w:val="0"/>
              <w:rPr>
                <w:sz w:val="18"/>
                <w:szCs w:val="18"/>
              </w:rPr>
            </w:pPr>
            <w:r w:rsidRPr="001A427C">
              <w:rPr>
                <w:sz w:val="18"/>
                <w:szCs w:val="18"/>
              </w:rPr>
              <w:t>Termin dostawy jednorazowej</w:t>
            </w:r>
            <w:r w:rsidR="00D55312" w:rsidRPr="001A427C">
              <w:rPr>
                <w:b/>
                <w:sz w:val="18"/>
                <w:szCs w:val="18"/>
              </w:rPr>
              <w:t>(</w:t>
            </w:r>
            <w:proofErr w:type="spellStart"/>
            <w:r w:rsidR="00D55312" w:rsidRPr="001A427C">
              <w:rPr>
                <w:b/>
                <w:sz w:val="18"/>
                <w:szCs w:val="18"/>
              </w:rPr>
              <w:t>Td</w:t>
            </w:r>
            <w:proofErr w:type="spellEnd"/>
            <w:r w:rsidR="00D55312" w:rsidRPr="001A427C">
              <w:rPr>
                <w:b/>
                <w:sz w:val="18"/>
                <w:szCs w:val="18"/>
              </w:rPr>
              <w:t>)</w:t>
            </w:r>
          </w:p>
        </w:tc>
        <w:tc>
          <w:tcPr>
            <w:tcW w:w="544" w:type="pct"/>
            <w:shd w:val="clear" w:color="auto" w:fill="auto"/>
          </w:tcPr>
          <w:p w:rsidR="00D41545" w:rsidRPr="001A427C" w:rsidRDefault="00D41545" w:rsidP="003216B5">
            <w:pPr>
              <w:spacing w:before="60" w:after="60"/>
              <w:ind w:right="44"/>
              <w:jc w:val="center"/>
              <w:outlineLvl w:val="0"/>
              <w:rPr>
                <w:b/>
                <w:sz w:val="18"/>
                <w:szCs w:val="18"/>
              </w:rPr>
            </w:pPr>
            <w:r w:rsidRPr="001A427C">
              <w:rPr>
                <w:b/>
                <w:sz w:val="18"/>
                <w:szCs w:val="18"/>
              </w:rPr>
              <w:t>20</w:t>
            </w:r>
          </w:p>
        </w:tc>
        <w:tc>
          <w:tcPr>
            <w:tcW w:w="545" w:type="pct"/>
          </w:tcPr>
          <w:p w:rsidR="00D41545" w:rsidRPr="001A427C" w:rsidRDefault="00D41545" w:rsidP="003216B5">
            <w:pPr>
              <w:spacing w:before="60" w:after="60"/>
              <w:ind w:right="44"/>
              <w:jc w:val="center"/>
              <w:outlineLvl w:val="0"/>
              <w:rPr>
                <w:b/>
                <w:sz w:val="18"/>
                <w:szCs w:val="18"/>
              </w:rPr>
            </w:pPr>
            <w:r w:rsidRPr="001A427C">
              <w:rPr>
                <w:b/>
                <w:sz w:val="18"/>
                <w:szCs w:val="18"/>
              </w:rPr>
              <w:t>20</w:t>
            </w:r>
          </w:p>
        </w:tc>
        <w:tc>
          <w:tcPr>
            <w:tcW w:w="2117" w:type="pct"/>
          </w:tcPr>
          <w:p w:rsidR="00D41545" w:rsidRPr="001A427C" w:rsidRDefault="00804D07" w:rsidP="003216B5">
            <w:pPr>
              <w:spacing w:before="60" w:after="60"/>
              <w:ind w:right="44" w:hanging="212"/>
              <w:jc w:val="both"/>
              <w:outlineLvl w:val="0"/>
              <w:rPr>
                <w:sz w:val="18"/>
                <w:szCs w:val="18"/>
              </w:rPr>
            </w:pPr>
            <w:r>
              <w:rPr>
                <w:sz w:val="18"/>
                <w:szCs w:val="18"/>
              </w:rPr>
              <w:t xml:space="preserve">1 </w:t>
            </w:r>
            <w:r w:rsidR="002E7D2A">
              <w:rPr>
                <w:sz w:val="18"/>
                <w:szCs w:val="18"/>
              </w:rPr>
              <w:t xml:space="preserve">  </w:t>
            </w:r>
            <w:r>
              <w:rPr>
                <w:sz w:val="18"/>
                <w:szCs w:val="18"/>
              </w:rPr>
              <w:t>dzień roboczy</w:t>
            </w:r>
            <w:r w:rsidR="00D55312" w:rsidRPr="001A427C">
              <w:rPr>
                <w:sz w:val="18"/>
                <w:szCs w:val="18"/>
              </w:rPr>
              <w:t xml:space="preserve"> – 20</w:t>
            </w:r>
            <w:r w:rsidR="00D41545" w:rsidRPr="001A427C">
              <w:rPr>
                <w:sz w:val="18"/>
                <w:szCs w:val="18"/>
              </w:rPr>
              <w:t xml:space="preserve"> pkt.</w:t>
            </w:r>
          </w:p>
          <w:p w:rsidR="00D41545" w:rsidRPr="001A427C" w:rsidRDefault="00804D07" w:rsidP="003216B5">
            <w:pPr>
              <w:spacing w:before="60" w:after="60"/>
              <w:ind w:left="-113" w:right="45" w:firstLine="142"/>
              <w:jc w:val="both"/>
              <w:outlineLvl w:val="0"/>
              <w:rPr>
                <w:sz w:val="18"/>
                <w:szCs w:val="18"/>
              </w:rPr>
            </w:pPr>
            <w:r>
              <w:rPr>
                <w:sz w:val="18"/>
                <w:szCs w:val="18"/>
              </w:rPr>
              <w:t>2 dni robocze</w:t>
            </w:r>
            <w:r w:rsidR="00D55312" w:rsidRPr="001A427C">
              <w:rPr>
                <w:sz w:val="18"/>
                <w:szCs w:val="18"/>
              </w:rPr>
              <w:t xml:space="preserve"> – 10</w:t>
            </w:r>
            <w:r w:rsidR="00D41545" w:rsidRPr="001A427C">
              <w:rPr>
                <w:sz w:val="18"/>
                <w:szCs w:val="18"/>
              </w:rPr>
              <w:t xml:space="preserve"> pkt.</w:t>
            </w:r>
          </w:p>
          <w:p w:rsidR="00D41545" w:rsidRDefault="00804D07" w:rsidP="003216B5">
            <w:pPr>
              <w:spacing w:before="60" w:after="60"/>
              <w:ind w:left="-113" w:right="45" w:firstLine="142"/>
              <w:jc w:val="both"/>
              <w:outlineLvl w:val="0"/>
              <w:rPr>
                <w:sz w:val="18"/>
                <w:szCs w:val="18"/>
              </w:rPr>
            </w:pPr>
            <w:r>
              <w:rPr>
                <w:sz w:val="18"/>
                <w:szCs w:val="18"/>
              </w:rPr>
              <w:t>3 dni robocze</w:t>
            </w:r>
            <w:r w:rsidR="00D55312" w:rsidRPr="001A427C">
              <w:rPr>
                <w:sz w:val="18"/>
                <w:szCs w:val="18"/>
              </w:rPr>
              <w:t xml:space="preserve"> – 5</w:t>
            </w:r>
            <w:r w:rsidR="00D41545" w:rsidRPr="001A427C">
              <w:rPr>
                <w:sz w:val="18"/>
                <w:szCs w:val="18"/>
              </w:rPr>
              <w:t xml:space="preserve"> pkt.  </w:t>
            </w:r>
          </w:p>
          <w:p w:rsidR="00B369D0" w:rsidRPr="001A427C" w:rsidRDefault="00B369D0" w:rsidP="003216B5">
            <w:pPr>
              <w:spacing w:before="60" w:after="60"/>
              <w:ind w:left="-113" w:right="45" w:firstLine="142"/>
              <w:jc w:val="both"/>
              <w:outlineLvl w:val="0"/>
              <w:rPr>
                <w:sz w:val="18"/>
                <w:szCs w:val="18"/>
              </w:rPr>
            </w:pPr>
            <w:r>
              <w:rPr>
                <w:sz w:val="18"/>
                <w:szCs w:val="18"/>
              </w:rPr>
              <w:t>powyżej 3 dni roboczych – 0 pkt.</w:t>
            </w:r>
          </w:p>
        </w:tc>
      </w:tr>
      <w:tr w:rsidR="00D41545" w:rsidRPr="001A427C" w:rsidTr="00D55312">
        <w:trPr>
          <w:trHeight w:val="737"/>
          <w:jc w:val="center"/>
        </w:trPr>
        <w:tc>
          <w:tcPr>
            <w:tcW w:w="392" w:type="pct"/>
          </w:tcPr>
          <w:p w:rsidR="00D41545" w:rsidRPr="001A427C" w:rsidRDefault="00D41545" w:rsidP="003216B5">
            <w:pPr>
              <w:spacing w:before="60" w:after="60"/>
              <w:ind w:right="44"/>
              <w:jc w:val="center"/>
              <w:outlineLvl w:val="0"/>
              <w:rPr>
                <w:b/>
                <w:sz w:val="18"/>
                <w:szCs w:val="18"/>
              </w:rPr>
            </w:pPr>
            <w:r w:rsidRPr="001A427C">
              <w:rPr>
                <w:b/>
                <w:sz w:val="18"/>
                <w:szCs w:val="18"/>
              </w:rPr>
              <w:t>3</w:t>
            </w:r>
          </w:p>
        </w:tc>
        <w:tc>
          <w:tcPr>
            <w:tcW w:w="1402" w:type="pct"/>
          </w:tcPr>
          <w:p w:rsidR="00D41545" w:rsidRPr="001A427C" w:rsidRDefault="00D41545" w:rsidP="003216B5">
            <w:pPr>
              <w:ind w:right="45"/>
              <w:outlineLvl w:val="0"/>
              <w:rPr>
                <w:sz w:val="18"/>
                <w:szCs w:val="18"/>
              </w:rPr>
            </w:pPr>
            <w:r w:rsidRPr="001A427C">
              <w:rPr>
                <w:sz w:val="18"/>
                <w:szCs w:val="18"/>
              </w:rPr>
              <w:t>Termin płatności</w:t>
            </w:r>
            <w:r w:rsidR="00D55312" w:rsidRPr="001A427C">
              <w:rPr>
                <w:b/>
                <w:sz w:val="18"/>
                <w:szCs w:val="18"/>
              </w:rPr>
              <w:t>(</w:t>
            </w:r>
            <w:proofErr w:type="spellStart"/>
            <w:r w:rsidR="00D55312" w:rsidRPr="001A427C">
              <w:rPr>
                <w:b/>
                <w:sz w:val="18"/>
                <w:szCs w:val="18"/>
              </w:rPr>
              <w:t>Tp</w:t>
            </w:r>
            <w:proofErr w:type="spellEnd"/>
            <w:r w:rsidR="00D55312" w:rsidRPr="001A427C">
              <w:rPr>
                <w:b/>
                <w:sz w:val="18"/>
                <w:szCs w:val="18"/>
              </w:rPr>
              <w:t>)</w:t>
            </w:r>
          </w:p>
        </w:tc>
        <w:tc>
          <w:tcPr>
            <w:tcW w:w="544" w:type="pct"/>
            <w:shd w:val="clear" w:color="auto" w:fill="auto"/>
          </w:tcPr>
          <w:p w:rsidR="00D41545" w:rsidRPr="001A427C" w:rsidRDefault="00D41545" w:rsidP="003216B5">
            <w:pPr>
              <w:spacing w:before="60" w:after="60"/>
              <w:ind w:right="44"/>
              <w:jc w:val="center"/>
              <w:outlineLvl w:val="0"/>
              <w:rPr>
                <w:b/>
                <w:sz w:val="18"/>
                <w:szCs w:val="18"/>
              </w:rPr>
            </w:pPr>
            <w:r w:rsidRPr="001A427C">
              <w:rPr>
                <w:b/>
                <w:sz w:val="18"/>
                <w:szCs w:val="18"/>
              </w:rPr>
              <w:t>20</w:t>
            </w:r>
          </w:p>
        </w:tc>
        <w:tc>
          <w:tcPr>
            <w:tcW w:w="545" w:type="pct"/>
          </w:tcPr>
          <w:p w:rsidR="00D41545" w:rsidRPr="001A427C" w:rsidRDefault="00D41545" w:rsidP="003216B5">
            <w:pPr>
              <w:spacing w:before="60" w:after="60"/>
              <w:ind w:right="44"/>
              <w:jc w:val="center"/>
              <w:outlineLvl w:val="0"/>
              <w:rPr>
                <w:b/>
                <w:sz w:val="18"/>
                <w:szCs w:val="18"/>
              </w:rPr>
            </w:pPr>
            <w:r w:rsidRPr="001A427C">
              <w:rPr>
                <w:b/>
                <w:sz w:val="18"/>
                <w:szCs w:val="18"/>
              </w:rPr>
              <w:t>20</w:t>
            </w:r>
          </w:p>
        </w:tc>
        <w:tc>
          <w:tcPr>
            <w:tcW w:w="2117" w:type="pct"/>
          </w:tcPr>
          <w:p w:rsidR="00D41545" w:rsidRPr="001A427C" w:rsidRDefault="00D41545" w:rsidP="00D41545">
            <w:pPr>
              <w:spacing w:before="60" w:after="60"/>
              <w:ind w:right="44"/>
              <w:jc w:val="both"/>
              <w:outlineLvl w:val="0"/>
              <w:rPr>
                <w:sz w:val="18"/>
                <w:szCs w:val="18"/>
              </w:rPr>
            </w:pPr>
            <w:r w:rsidRPr="001A427C">
              <w:rPr>
                <w:sz w:val="18"/>
                <w:szCs w:val="18"/>
              </w:rPr>
              <w:t>7 dni – 0 pkt.</w:t>
            </w:r>
          </w:p>
          <w:p w:rsidR="00D41545" w:rsidRPr="001A427C" w:rsidRDefault="00D41545" w:rsidP="00D41545">
            <w:pPr>
              <w:spacing w:before="60" w:after="60"/>
              <w:ind w:right="44"/>
              <w:jc w:val="both"/>
              <w:outlineLvl w:val="0"/>
              <w:rPr>
                <w:sz w:val="18"/>
                <w:szCs w:val="18"/>
              </w:rPr>
            </w:pPr>
            <w:r w:rsidRPr="001A427C">
              <w:rPr>
                <w:sz w:val="18"/>
                <w:szCs w:val="18"/>
              </w:rPr>
              <w:t>14 dni – 7 pkt.</w:t>
            </w:r>
          </w:p>
          <w:p w:rsidR="00D41545" w:rsidRPr="001A427C" w:rsidRDefault="00D41545" w:rsidP="00D41545">
            <w:pPr>
              <w:spacing w:before="60" w:after="60"/>
              <w:ind w:right="44"/>
              <w:jc w:val="both"/>
              <w:outlineLvl w:val="0"/>
              <w:rPr>
                <w:sz w:val="18"/>
                <w:szCs w:val="18"/>
              </w:rPr>
            </w:pPr>
            <w:r w:rsidRPr="001A427C">
              <w:rPr>
                <w:sz w:val="18"/>
                <w:szCs w:val="18"/>
              </w:rPr>
              <w:t>21 dni – 14 pkt.</w:t>
            </w:r>
          </w:p>
          <w:p w:rsidR="00D41545" w:rsidRPr="001A427C" w:rsidRDefault="00D41545" w:rsidP="00D41545">
            <w:pPr>
              <w:spacing w:before="60" w:after="60"/>
              <w:ind w:right="44"/>
              <w:jc w:val="both"/>
              <w:outlineLvl w:val="0"/>
              <w:rPr>
                <w:sz w:val="18"/>
                <w:szCs w:val="18"/>
              </w:rPr>
            </w:pPr>
            <w:r w:rsidRPr="001A427C">
              <w:rPr>
                <w:sz w:val="18"/>
                <w:szCs w:val="18"/>
              </w:rPr>
              <w:t>30 dni – 2</w:t>
            </w:r>
            <w:r w:rsidR="00D55312" w:rsidRPr="001A427C">
              <w:rPr>
                <w:sz w:val="18"/>
                <w:szCs w:val="18"/>
              </w:rPr>
              <w:t>0</w:t>
            </w:r>
            <w:r w:rsidRPr="001A427C">
              <w:rPr>
                <w:sz w:val="18"/>
                <w:szCs w:val="18"/>
              </w:rPr>
              <w:t xml:space="preserve"> pkt.</w:t>
            </w:r>
          </w:p>
        </w:tc>
      </w:tr>
      <w:tr w:rsidR="00D41545" w:rsidRPr="001A427C" w:rsidTr="00D55312">
        <w:trPr>
          <w:trHeight w:val="547"/>
          <w:jc w:val="center"/>
        </w:trPr>
        <w:tc>
          <w:tcPr>
            <w:tcW w:w="1794" w:type="pct"/>
            <w:gridSpan w:val="2"/>
            <w:vAlign w:val="center"/>
          </w:tcPr>
          <w:p w:rsidR="00D41545" w:rsidRPr="001A427C" w:rsidRDefault="00D41545" w:rsidP="003216B5">
            <w:pPr>
              <w:spacing w:before="60" w:after="60"/>
              <w:ind w:right="44"/>
              <w:outlineLvl w:val="0"/>
              <w:rPr>
                <w:rFonts w:cs="Verdana"/>
                <w:b/>
                <w:sz w:val="18"/>
                <w:szCs w:val="18"/>
              </w:rPr>
            </w:pPr>
            <w:r w:rsidRPr="001A427C">
              <w:rPr>
                <w:rFonts w:cs="Verdana"/>
                <w:b/>
                <w:sz w:val="18"/>
                <w:szCs w:val="18"/>
              </w:rPr>
              <w:t>Razem</w:t>
            </w:r>
          </w:p>
        </w:tc>
        <w:tc>
          <w:tcPr>
            <w:tcW w:w="544" w:type="pct"/>
            <w:shd w:val="clear" w:color="auto" w:fill="auto"/>
            <w:vAlign w:val="center"/>
          </w:tcPr>
          <w:p w:rsidR="00D41545" w:rsidRPr="001A427C" w:rsidRDefault="00D41545" w:rsidP="003216B5">
            <w:pPr>
              <w:spacing w:before="60" w:after="60"/>
              <w:ind w:right="44"/>
              <w:jc w:val="center"/>
              <w:outlineLvl w:val="0"/>
              <w:rPr>
                <w:rFonts w:cs="Verdana"/>
                <w:b/>
                <w:bCs/>
                <w:sz w:val="18"/>
                <w:szCs w:val="18"/>
              </w:rPr>
            </w:pPr>
            <w:r w:rsidRPr="001A427C">
              <w:rPr>
                <w:rFonts w:cs="Verdana"/>
                <w:b/>
                <w:bCs/>
                <w:sz w:val="18"/>
                <w:szCs w:val="18"/>
              </w:rPr>
              <w:t>100</w:t>
            </w:r>
          </w:p>
        </w:tc>
        <w:tc>
          <w:tcPr>
            <w:tcW w:w="545" w:type="pct"/>
            <w:vAlign w:val="center"/>
          </w:tcPr>
          <w:p w:rsidR="00D41545" w:rsidRPr="001A427C" w:rsidRDefault="00D41545" w:rsidP="003216B5">
            <w:pPr>
              <w:spacing w:before="60" w:after="60"/>
              <w:ind w:right="44"/>
              <w:jc w:val="center"/>
              <w:outlineLvl w:val="0"/>
              <w:rPr>
                <w:rFonts w:cs="Verdana"/>
                <w:b/>
                <w:bCs/>
                <w:sz w:val="18"/>
                <w:szCs w:val="18"/>
              </w:rPr>
            </w:pPr>
            <w:r w:rsidRPr="001A427C">
              <w:rPr>
                <w:rFonts w:cs="Verdana"/>
                <w:b/>
                <w:bCs/>
                <w:sz w:val="18"/>
                <w:szCs w:val="18"/>
              </w:rPr>
              <w:t>100</w:t>
            </w:r>
          </w:p>
        </w:tc>
        <w:tc>
          <w:tcPr>
            <w:tcW w:w="2117" w:type="pct"/>
            <w:vAlign w:val="center"/>
          </w:tcPr>
          <w:p w:rsidR="00D41545" w:rsidRPr="001A427C" w:rsidRDefault="00D41545" w:rsidP="003216B5">
            <w:pPr>
              <w:spacing w:before="60" w:after="60"/>
              <w:ind w:right="44"/>
              <w:jc w:val="both"/>
              <w:outlineLvl w:val="0"/>
              <w:rPr>
                <w:rFonts w:cs="Verdana"/>
                <w:sz w:val="18"/>
                <w:szCs w:val="18"/>
              </w:rPr>
            </w:pPr>
          </w:p>
          <w:p w:rsidR="00D41545" w:rsidRPr="001A427C" w:rsidRDefault="00D41545" w:rsidP="003216B5">
            <w:pPr>
              <w:spacing w:before="60" w:after="60"/>
              <w:ind w:right="44"/>
              <w:jc w:val="both"/>
              <w:outlineLvl w:val="0"/>
              <w:rPr>
                <w:rFonts w:cs="Verdana"/>
                <w:b/>
                <w:sz w:val="18"/>
                <w:szCs w:val="18"/>
              </w:rPr>
            </w:pPr>
            <w:r w:rsidRPr="001A427C">
              <w:rPr>
                <w:rFonts w:cs="Verdana"/>
                <w:b/>
                <w:sz w:val="18"/>
                <w:szCs w:val="18"/>
              </w:rPr>
              <w:t xml:space="preserve">Ilość pkt. = Suma pkt. za kryteria 1 - </w:t>
            </w:r>
            <w:r w:rsidR="00D55312" w:rsidRPr="001A427C">
              <w:rPr>
                <w:rFonts w:cs="Verdana"/>
                <w:b/>
                <w:sz w:val="18"/>
                <w:szCs w:val="18"/>
              </w:rPr>
              <w:t>3</w:t>
            </w:r>
          </w:p>
          <w:p w:rsidR="00D41545" w:rsidRPr="001A427C" w:rsidRDefault="00D41545" w:rsidP="003216B5">
            <w:pPr>
              <w:spacing w:before="60" w:after="60"/>
              <w:ind w:right="44"/>
              <w:jc w:val="both"/>
              <w:outlineLvl w:val="0"/>
              <w:rPr>
                <w:rFonts w:cs="Verdana"/>
                <w:sz w:val="18"/>
                <w:szCs w:val="18"/>
                <w:u w:val="single"/>
              </w:rPr>
            </w:pPr>
          </w:p>
        </w:tc>
      </w:tr>
    </w:tbl>
    <w:p w:rsidR="00D41545" w:rsidRPr="00D41545" w:rsidRDefault="00D41545" w:rsidP="00D41545">
      <w:pPr>
        <w:spacing w:after="0" w:line="240" w:lineRule="auto"/>
        <w:ind w:left="-11"/>
        <w:jc w:val="both"/>
        <w:rPr>
          <w:rFonts w:eastAsia="Times New Roman"/>
          <w:lang w:eastAsia="pl-PL"/>
        </w:rPr>
      </w:pPr>
    </w:p>
    <w:p w:rsidR="00425759" w:rsidRDefault="00425759" w:rsidP="00D55312">
      <w:pPr>
        <w:pStyle w:val="Akapitzlist"/>
        <w:spacing w:after="0" w:line="240" w:lineRule="auto"/>
        <w:ind w:left="709"/>
        <w:rPr>
          <w:rFonts w:eastAsia="Times New Roman"/>
          <w:lang w:eastAsia="pl-PL"/>
        </w:rPr>
      </w:pPr>
    </w:p>
    <w:p w:rsidR="00D55312" w:rsidRDefault="00D55312" w:rsidP="00D55312">
      <w:pPr>
        <w:pStyle w:val="Akapitzlist"/>
        <w:spacing w:after="0" w:line="240" w:lineRule="auto"/>
        <w:ind w:left="709"/>
        <w:rPr>
          <w:rFonts w:eastAsia="Times New Roman"/>
          <w:lang w:eastAsia="pl-PL"/>
        </w:rPr>
      </w:pPr>
    </w:p>
    <w:p w:rsidR="00B369D0" w:rsidRDefault="009E0C91" w:rsidP="006E6202">
      <w:pPr>
        <w:pStyle w:val="Akapitzlist"/>
        <w:numPr>
          <w:ilvl w:val="1"/>
          <w:numId w:val="1"/>
        </w:numPr>
        <w:spacing w:after="0" w:line="240" w:lineRule="auto"/>
        <w:ind w:left="709"/>
        <w:jc w:val="both"/>
        <w:rPr>
          <w:rFonts w:eastAsia="Times New Roman"/>
          <w:lang w:eastAsia="pl-PL"/>
        </w:rPr>
      </w:pPr>
      <w:r w:rsidRPr="00B369D0">
        <w:rPr>
          <w:rFonts w:eastAsia="Times New Roman"/>
          <w:lang w:eastAsia="pl-PL"/>
        </w:rPr>
        <w:t>Za termin dostawy jednorazowej należy przyjąć termin od telefonicznego złożenia zamówienia przekazanego przez pracownika Zamawiającego</w:t>
      </w:r>
      <w:r w:rsidR="004072E0" w:rsidRPr="00B369D0">
        <w:rPr>
          <w:rFonts w:eastAsia="Times New Roman"/>
          <w:lang w:eastAsia="pl-PL"/>
        </w:rPr>
        <w:t xml:space="preserve">, </w:t>
      </w:r>
      <w:r w:rsidRPr="00B369D0">
        <w:rPr>
          <w:rFonts w:eastAsia="Times New Roman"/>
          <w:lang w:eastAsia="pl-PL"/>
        </w:rPr>
        <w:t>do faktycznego dostarczenia zamówionego oleju opał</w:t>
      </w:r>
      <w:r w:rsidR="00B369D0">
        <w:rPr>
          <w:rFonts w:eastAsia="Times New Roman"/>
          <w:lang w:eastAsia="pl-PL"/>
        </w:rPr>
        <w:t xml:space="preserve">owego do siedziby Zamawiającego. </w:t>
      </w:r>
    </w:p>
    <w:p w:rsidR="00D55312" w:rsidRPr="00B369D0" w:rsidRDefault="001A427C" w:rsidP="006E6202">
      <w:pPr>
        <w:pStyle w:val="Akapitzlist"/>
        <w:numPr>
          <w:ilvl w:val="1"/>
          <w:numId w:val="1"/>
        </w:numPr>
        <w:spacing w:after="0" w:line="240" w:lineRule="auto"/>
        <w:ind w:left="709"/>
        <w:jc w:val="both"/>
        <w:rPr>
          <w:rFonts w:eastAsia="Times New Roman"/>
          <w:lang w:eastAsia="pl-PL"/>
        </w:rPr>
      </w:pPr>
      <w:r w:rsidRPr="00B369D0">
        <w:rPr>
          <w:rFonts w:eastAsia="Times New Roman"/>
          <w:lang w:eastAsia="pl-PL"/>
        </w:rPr>
        <w:t>Za najkorzystniejszą</w:t>
      </w:r>
      <w:r w:rsidR="00D55312" w:rsidRPr="00B369D0">
        <w:rPr>
          <w:rFonts w:eastAsia="Times New Roman"/>
          <w:lang w:eastAsia="pl-PL"/>
        </w:rPr>
        <w:t xml:space="preserve"> zostanie uznana oferta Wykonawcy, który spełni wszystkie postawione w niniejszej Specyfikacji warunki or</w:t>
      </w:r>
      <w:r w:rsidR="00A9484A" w:rsidRPr="00B369D0">
        <w:rPr>
          <w:rFonts w:eastAsia="Times New Roman"/>
          <w:lang w:eastAsia="pl-PL"/>
        </w:rPr>
        <w:t>a</w:t>
      </w:r>
      <w:r w:rsidR="00D55312" w:rsidRPr="00B369D0">
        <w:rPr>
          <w:rFonts w:eastAsia="Times New Roman"/>
          <w:lang w:eastAsia="pl-PL"/>
        </w:rPr>
        <w:t>z uzyska łącznie największą liczbę punktów stanowiących sumę punktów przyznanych w rama</w:t>
      </w:r>
      <w:r w:rsidR="0047620B" w:rsidRPr="00B369D0">
        <w:rPr>
          <w:rFonts w:eastAsia="Times New Roman"/>
          <w:lang w:eastAsia="pl-PL"/>
        </w:rPr>
        <w:t>ch każdego z podanych kryteriów, wyliczoną zgodnie z poniższym wzorem:</w:t>
      </w:r>
    </w:p>
    <w:p w:rsidR="0047620B" w:rsidRDefault="0047620B" w:rsidP="0047620B">
      <w:pPr>
        <w:pStyle w:val="Akapitzlist"/>
        <w:spacing w:after="0" w:line="240" w:lineRule="auto"/>
        <w:ind w:left="709"/>
        <w:rPr>
          <w:rFonts w:eastAsia="Times New Roman"/>
          <w:lang w:eastAsia="pl-PL"/>
        </w:rPr>
      </w:pPr>
    </w:p>
    <w:p w:rsidR="0047620B" w:rsidRDefault="0047620B" w:rsidP="0047620B">
      <w:pPr>
        <w:pStyle w:val="Akapitzlist"/>
        <w:spacing w:after="0" w:line="240" w:lineRule="auto"/>
        <w:ind w:left="1440"/>
        <w:rPr>
          <w:rFonts w:eastAsia="Times New Roman"/>
          <w:lang w:eastAsia="pl-PL"/>
        </w:rPr>
      </w:pPr>
      <w:r>
        <w:rPr>
          <w:rFonts w:eastAsia="Times New Roman"/>
          <w:lang w:eastAsia="pl-PL"/>
        </w:rPr>
        <w:t xml:space="preserve">P= </w:t>
      </w:r>
      <w:proofErr w:type="spellStart"/>
      <w:r>
        <w:rPr>
          <w:rFonts w:eastAsia="Times New Roman"/>
          <w:lang w:eastAsia="pl-PL"/>
        </w:rPr>
        <w:t>C+Td+Tp</w:t>
      </w:r>
      <w:proofErr w:type="spellEnd"/>
      <w:r>
        <w:rPr>
          <w:rFonts w:eastAsia="Times New Roman"/>
          <w:lang w:eastAsia="pl-PL"/>
        </w:rPr>
        <w:t xml:space="preserve">, </w:t>
      </w:r>
    </w:p>
    <w:p w:rsidR="0047620B" w:rsidRDefault="0047620B" w:rsidP="0047620B">
      <w:pPr>
        <w:pStyle w:val="Akapitzlist"/>
        <w:spacing w:after="0" w:line="240" w:lineRule="auto"/>
        <w:ind w:left="1440"/>
        <w:rPr>
          <w:rFonts w:eastAsia="Times New Roman"/>
          <w:lang w:eastAsia="pl-PL"/>
        </w:rPr>
      </w:pPr>
      <w:r>
        <w:rPr>
          <w:rFonts w:eastAsia="Times New Roman"/>
          <w:lang w:eastAsia="pl-PL"/>
        </w:rPr>
        <w:t>gdzie:</w:t>
      </w:r>
    </w:p>
    <w:p w:rsidR="0047620B" w:rsidRDefault="0047620B" w:rsidP="0047620B">
      <w:pPr>
        <w:pStyle w:val="Akapitzlist"/>
        <w:spacing w:after="0" w:line="240" w:lineRule="auto"/>
        <w:ind w:left="1440"/>
        <w:rPr>
          <w:rFonts w:eastAsia="Times New Roman"/>
          <w:lang w:eastAsia="pl-PL"/>
        </w:rPr>
      </w:pPr>
      <w:r>
        <w:rPr>
          <w:rFonts w:eastAsia="Times New Roman"/>
          <w:lang w:eastAsia="pl-PL"/>
        </w:rPr>
        <w:t>P – liczba punktów przyznanych badanej ofercie,</w:t>
      </w:r>
    </w:p>
    <w:p w:rsidR="0047620B" w:rsidRDefault="0047620B" w:rsidP="0047620B">
      <w:pPr>
        <w:pStyle w:val="Akapitzlist"/>
        <w:spacing w:after="0" w:line="240" w:lineRule="auto"/>
        <w:ind w:left="1440"/>
        <w:rPr>
          <w:rFonts w:eastAsia="Times New Roman"/>
          <w:lang w:eastAsia="pl-PL"/>
        </w:rPr>
      </w:pPr>
      <w:r>
        <w:rPr>
          <w:rFonts w:eastAsia="Times New Roman"/>
          <w:lang w:eastAsia="pl-PL"/>
        </w:rPr>
        <w:t>C – Liczba punktów uzyskanych przez badaną ofertę w kryterium „Cena”,</w:t>
      </w:r>
    </w:p>
    <w:p w:rsidR="0047620B" w:rsidRDefault="0047620B" w:rsidP="0047620B">
      <w:pPr>
        <w:pStyle w:val="Akapitzlist"/>
        <w:spacing w:after="0" w:line="240" w:lineRule="auto"/>
        <w:ind w:left="1440"/>
        <w:rPr>
          <w:rFonts w:eastAsia="Times New Roman"/>
          <w:lang w:eastAsia="pl-PL"/>
        </w:rPr>
      </w:pPr>
      <w:proofErr w:type="spellStart"/>
      <w:r>
        <w:rPr>
          <w:rFonts w:eastAsia="Times New Roman"/>
          <w:lang w:eastAsia="pl-PL"/>
        </w:rPr>
        <w:t>Td</w:t>
      </w:r>
      <w:proofErr w:type="spellEnd"/>
      <w:r>
        <w:rPr>
          <w:rFonts w:eastAsia="Times New Roman"/>
          <w:lang w:eastAsia="pl-PL"/>
        </w:rPr>
        <w:t xml:space="preserve"> – liczba punktów uzyskanych przez badaną ofertę w kryterium „Termin dostawy jednorazowej”,</w:t>
      </w:r>
    </w:p>
    <w:p w:rsidR="0047620B" w:rsidRDefault="0047620B" w:rsidP="0047620B">
      <w:pPr>
        <w:pStyle w:val="Akapitzlist"/>
        <w:spacing w:after="0" w:line="240" w:lineRule="auto"/>
        <w:ind w:left="1440"/>
        <w:rPr>
          <w:rFonts w:eastAsia="Times New Roman"/>
          <w:lang w:eastAsia="pl-PL"/>
        </w:rPr>
      </w:pPr>
      <w:proofErr w:type="spellStart"/>
      <w:r>
        <w:rPr>
          <w:rFonts w:eastAsia="Times New Roman"/>
          <w:lang w:eastAsia="pl-PL"/>
        </w:rPr>
        <w:t>Tp</w:t>
      </w:r>
      <w:proofErr w:type="spellEnd"/>
      <w:r>
        <w:rPr>
          <w:rFonts w:eastAsia="Times New Roman"/>
          <w:lang w:eastAsia="pl-PL"/>
        </w:rPr>
        <w:t xml:space="preserve"> – liczba punktów uzyskanych przez badaną ofertę w kryterium „Termin płatności”.</w:t>
      </w:r>
    </w:p>
    <w:p w:rsidR="00CD21D4" w:rsidRDefault="00CD21D4" w:rsidP="0047620B">
      <w:pPr>
        <w:pStyle w:val="Akapitzlist"/>
        <w:spacing w:after="0" w:line="240" w:lineRule="auto"/>
        <w:ind w:left="1440"/>
        <w:rPr>
          <w:rFonts w:eastAsia="Times New Roman"/>
          <w:lang w:eastAsia="pl-PL"/>
        </w:rPr>
      </w:pPr>
    </w:p>
    <w:p w:rsidR="007441BE" w:rsidRDefault="007441BE" w:rsidP="0047620B">
      <w:pPr>
        <w:pStyle w:val="Akapitzlist"/>
        <w:spacing w:after="0" w:line="240" w:lineRule="auto"/>
        <w:ind w:left="1440"/>
        <w:rPr>
          <w:rFonts w:eastAsia="Times New Roman"/>
          <w:lang w:eastAsia="pl-PL"/>
        </w:rPr>
      </w:pPr>
    </w:p>
    <w:p w:rsidR="007441BE" w:rsidRDefault="007441BE" w:rsidP="0047620B">
      <w:pPr>
        <w:pStyle w:val="Akapitzlist"/>
        <w:spacing w:after="0" w:line="240" w:lineRule="auto"/>
        <w:ind w:left="1440"/>
        <w:rPr>
          <w:rFonts w:eastAsia="Times New Roman"/>
          <w:lang w:eastAsia="pl-PL"/>
        </w:rPr>
      </w:pPr>
    </w:p>
    <w:p w:rsidR="0047620B" w:rsidRDefault="00CD21D4" w:rsidP="00837AA4">
      <w:pPr>
        <w:pStyle w:val="Akapitzlist"/>
        <w:numPr>
          <w:ilvl w:val="0"/>
          <w:numId w:val="1"/>
        </w:numPr>
        <w:spacing w:after="0" w:line="240" w:lineRule="auto"/>
        <w:ind w:left="426"/>
        <w:rPr>
          <w:rFonts w:eastAsia="Times New Roman"/>
          <w:b/>
          <w:lang w:eastAsia="pl-PL"/>
        </w:rPr>
      </w:pPr>
      <w:r w:rsidRPr="00CD21D4">
        <w:rPr>
          <w:rFonts w:eastAsia="Times New Roman"/>
          <w:b/>
          <w:lang w:eastAsia="pl-PL"/>
        </w:rPr>
        <w:lastRenderedPageBreak/>
        <w:t>INFORMACJE O FORMALNOŚCIACH, JAKIE POWINNY ZOSTAĆ DOPEŁNIONE PO WYBORZE OFERTY W CELU ZAWARCIA UMOWY W SPRAWIE ZAMÓWIENIA PUBLICZNEGO</w:t>
      </w:r>
    </w:p>
    <w:p w:rsidR="00CD21D4" w:rsidRDefault="00CD21D4" w:rsidP="00CD21D4">
      <w:pPr>
        <w:spacing w:after="0" w:line="240" w:lineRule="auto"/>
        <w:rPr>
          <w:rFonts w:eastAsia="Times New Roman"/>
          <w:b/>
          <w:lang w:eastAsia="pl-PL"/>
        </w:rPr>
      </w:pPr>
    </w:p>
    <w:p w:rsidR="00CD21D4" w:rsidRPr="00CD21D4" w:rsidRDefault="00CD21D4" w:rsidP="00837AA4">
      <w:pPr>
        <w:pStyle w:val="Akapitzlist"/>
        <w:numPr>
          <w:ilvl w:val="1"/>
          <w:numId w:val="1"/>
        </w:numPr>
        <w:spacing w:after="0" w:line="240" w:lineRule="auto"/>
        <w:ind w:left="709"/>
        <w:jc w:val="both"/>
        <w:rPr>
          <w:rFonts w:eastAsia="Times New Roman"/>
          <w:lang w:eastAsia="pl-PL"/>
        </w:rPr>
      </w:pPr>
      <w:r>
        <w:t xml:space="preserve">Zamawiający unieważnia postępowanie o udzielenie </w:t>
      </w:r>
      <w:r w:rsidRPr="001A427C">
        <w:rPr>
          <w:rStyle w:val="Uwydatnienie"/>
          <w:i w:val="0"/>
        </w:rPr>
        <w:t>zamówienia</w:t>
      </w:r>
      <w:r>
        <w:t>, jeżeli:</w:t>
      </w:r>
    </w:p>
    <w:p w:rsidR="00CD21D4" w:rsidRDefault="00CD21D4" w:rsidP="00837AA4">
      <w:pPr>
        <w:pStyle w:val="Akapitzlist"/>
        <w:numPr>
          <w:ilvl w:val="0"/>
          <w:numId w:val="25"/>
        </w:numPr>
        <w:spacing w:after="0" w:line="240" w:lineRule="auto"/>
        <w:jc w:val="both"/>
        <w:rPr>
          <w:rFonts w:eastAsia="Times New Roman"/>
          <w:lang w:eastAsia="pl-PL"/>
        </w:rPr>
      </w:pPr>
      <w:r>
        <w:rPr>
          <w:rFonts w:eastAsia="Times New Roman"/>
          <w:lang w:eastAsia="pl-PL"/>
        </w:rPr>
        <w:t>Nie złożono oferty niepodlegającej odrzuceniu,</w:t>
      </w:r>
    </w:p>
    <w:p w:rsidR="00CD21D4" w:rsidRPr="00CD21D4" w:rsidRDefault="00CD21D4" w:rsidP="00837AA4">
      <w:pPr>
        <w:pStyle w:val="Akapitzlist"/>
        <w:numPr>
          <w:ilvl w:val="0"/>
          <w:numId w:val="25"/>
        </w:numPr>
        <w:spacing w:after="0" w:line="240" w:lineRule="auto"/>
        <w:jc w:val="both"/>
        <w:rPr>
          <w:rFonts w:eastAsia="Times New Roman"/>
          <w:lang w:eastAsia="pl-PL"/>
        </w:rPr>
      </w:pPr>
      <w:r>
        <w:t xml:space="preserve">Cena </w:t>
      </w:r>
      <w:r w:rsidR="004072E0">
        <w:t>naj</w:t>
      </w:r>
      <w:r>
        <w:t xml:space="preserve">korzystniejszej oferty lub oferta z najniższą ceną przewyższa kwotę, którą zamawiający zamierza przeznaczyć na sfinansowanie </w:t>
      </w:r>
      <w:r w:rsidRPr="001A427C">
        <w:rPr>
          <w:rStyle w:val="Uwydatnienie"/>
          <w:i w:val="0"/>
        </w:rPr>
        <w:t>zamówienia</w:t>
      </w:r>
      <w:r>
        <w:t>, chyba że zamawiający może zwiększyć tę kwotę do ceny najkorzystniejszej oferty</w:t>
      </w:r>
    </w:p>
    <w:p w:rsidR="00CD21D4" w:rsidRPr="00CD21D4" w:rsidRDefault="00CD21D4" w:rsidP="00837AA4">
      <w:pPr>
        <w:pStyle w:val="Akapitzlist"/>
        <w:numPr>
          <w:ilvl w:val="0"/>
          <w:numId w:val="25"/>
        </w:numPr>
        <w:spacing w:after="0" w:line="240" w:lineRule="auto"/>
        <w:jc w:val="both"/>
        <w:rPr>
          <w:rFonts w:eastAsia="Times New Roman"/>
          <w:lang w:eastAsia="pl-PL"/>
        </w:rPr>
      </w:pPr>
      <w:r>
        <w:t>zostały złożone oferty dodatkowe o takiej samej cenie,</w:t>
      </w:r>
    </w:p>
    <w:p w:rsidR="00CD21D4" w:rsidRPr="00CD21D4" w:rsidRDefault="00CD21D4" w:rsidP="00837AA4">
      <w:pPr>
        <w:pStyle w:val="Akapitzlist"/>
        <w:numPr>
          <w:ilvl w:val="0"/>
          <w:numId w:val="25"/>
        </w:numPr>
        <w:spacing w:after="0" w:line="240" w:lineRule="auto"/>
        <w:jc w:val="both"/>
        <w:rPr>
          <w:rFonts w:eastAsia="Times New Roman"/>
          <w:lang w:eastAsia="pl-PL"/>
        </w:rPr>
      </w:pPr>
      <w:r>
        <w:t xml:space="preserve">wystąpiła istotna zmiana okoliczności powodująca, że prowadzenie postępowania lub wykonanie </w:t>
      </w:r>
      <w:r w:rsidRPr="001A427C">
        <w:rPr>
          <w:rStyle w:val="Uwydatnienie"/>
          <w:i w:val="0"/>
        </w:rPr>
        <w:t>zamówienia</w:t>
      </w:r>
      <w:r>
        <w:t xml:space="preserve"> nie leży w interesie </w:t>
      </w:r>
      <w:r>
        <w:rPr>
          <w:rStyle w:val="Uwydatnienie"/>
        </w:rPr>
        <w:t>publicznym</w:t>
      </w:r>
      <w:r>
        <w:t>, czego nie można było wcześniej przewidzieć</w:t>
      </w:r>
      <w:r w:rsidR="00046876">
        <w:t>,</w:t>
      </w:r>
    </w:p>
    <w:p w:rsidR="00CD21D4" w:rsidRPr="00046876" w:rsidRDefault="00CD21D4" w:rsidP="00837AA4">
      <w:pPr>
        <w:pStyle w:val="Akapitzlist"/>
        <w:numPr>
          <w:ilvl w:val="0"/>
          <w:numId w:val="25"/>
        </w:numPr>
        <w:spacing w:after="0" w:line="240" w:lineRule="auto"/>
        <w:jc w:val="both"/>
        <w:rPr>
          <w:rStyle w:val="Uwydatnienie"/>
          <w:rFonts w:eastAsia="Times New Roman"/>
          <w:i w:val="0"/>
          <w:iCs w:val="0"/>
          <w:lang w:eastAsia="pl-PL"/>
        </w:rPr>
      </w:pPr>
      <w:r>
        <w:t xml:space="preserve">postępowanie obarczone jest niemożliwą do usunięcia wadą uniemożliwiającą zawarcie niepodlegającej unieważnieniu umowy w sprawie </w:t>
      </w:r>
      <w:r w:rsidRPr="00C5387B">
        <w:rPr>
          <w:rStyle w:val="Uwydatnienie"/>
          <w:i w:val="0"/>
        </w:rPr>
        <w:t>zamówienia</w:t>
      </w:r>
      <w:r w:rsidR="00946509">
        <w:rPr>
          <w:rStyle w:val="Uwydatnienie"/>
          <w:i w:val="0"/>
        </w:rPr>
        <w:t xml:space="preserve"> </w:t>
      </w:r>
      <w:r w:rsidRPr="00C5387B">
        <w:rPr>
          <w:rStyle w:val="Uwydatnienie"/>
          <w:i w:val="0"/>
        </w:rPr>
        <w:t>publicznego</w:t>
      </w:r>
      <w:r w:rsidR="00046876">
        <w:rPr>
          <w:rStyle w:val="Uwydatnienie"/>
        </w:rPr>
        <w:t>,</w:t>
      </w:r>
    </w:p>
    <w:p w:rsidR="00046876" w:rsidRPr="00046876" w:rsidRDefault="00046876" w:rsidP="00837AA4">
      <w:pPr>
        <w:pStyle w:val="Akapitzlist"/>
        <w:numPr>
          <w:ilvl w:val="0"/>
          <w:numId w:val="25"/>
        </w:numPr>
        <w:spacing w:after="0" w:line="240" w:lineRule="auto"/>
        <w:jc w:val="both"/>
        <w:rPr>
          <w:rStyle w:val="Uwydatnienie"/>
          <w:rFonts w:eastAsia="Times New Roman"/>
          <w:i w:val="0"/>
          <w:iCs w:val="0"/>
          <w:lang w:eastAsia="pl-PL"/>
        </w:rPr>
      </w:pPr>
      <w:r>
        <w:t xml:space="preserve">W przypadku unieważnienia postępowania o udzielenie </w:t>
      </w:r>
      <w:r w:rsidRPr="001A427C">
        <w:rPr>
          <w:rStyle w:val="Uwydatnienie"/>
          <w:i w:val="0"/>
        </w:rPr>
        <w:t>zamówienia</w:t>
      </w:r>
      <w:r>
        <w:t xml:space="preserve"> zamawiający na wniosek wykonawcy, który ubiegał się o udzielenie </w:t>
      </w:r>
      <w:r w:rsidRPr="00C5387B">
        <w:rPr>
          <w:rStyle w:val="Uwydatnienie"/>
          <w:i w:val="0"/>
        </w:rPr>
        <w:t>zamówienia</w:t>
      </w:r>
      <w:r>
        <w:t xml:space="preserve">, zawiadamia o wszczęciu kolejnego postępowania, które dotyczy tego samego przedmiotu </w:t>
      </w:r>
      <w:r w:rsidRPr="009356BF">
        <w:rPr>
          <w:rStyle w:val="Uwydatnienie"/>
          <w:i w:val="0"/>
        </w:rPr>
        <w:t>zamówienia</w:t>
      </w:r>
      <w:r>
        <w:t xml:space="preserve"> lub obejmuje ten sam przedmiot </w:t>
      </w:r>
      <w:r w:rsidRPr="001A427C">
        <w:rPr>
          <w:rStyle w:val="Uwydatnienie"/>
          <w:i w:val="0"/>
        </w:rPr>
        <w:t>zamówieni</w:t>
      </w:r>
      <w:r w:rsidR="009356BF">
        <w:rPr>
          <w:rStyle w:val="Uwydatnienie"/>
          <w:i w:val="0"/>
        </w:rPr>
        <w:t>a</w:t>
      </w:r>
      <w:r>
        <w:rPr>
          <w:rStyle w:val="Uwydatnienie"/>
        </w:rPr>
        <w:t>.</w:t>
      </w:r>
    </w:p>
    <w:p w:rsidR="00046876" w:rsidRDefault="00046876" w:rsidP="00837AA4">
      <w:pPr>
        <w:pStyle w:val="Akapitzlist"/>
        <w:numPr>
          <w:ilvl w:val="1"/>
          <w:numId w:val="1"/>
        </w:numPr>
        <w:spacing w:after="0" w:line="240" w:lineRule="auto"/>
        <w:ind w:left="709"/>
        <w:jc w:val="both"/>
        <w:rPr>
          <w:rFonts w:eastAsia="Times New Roman"/>
          <w:lang w:eastAsia="pl-PL"/>
        </w:rPr>
      </w:pPr>
      <w:r>
        <w:rPr>
          <w:rFonts w:eastAsia="Times New Roman"/>
          <w:lang w:eastAsia="pl-PL"/>
        </w:rPr>
        <w:t>Zamawiający niezwłocznie po wyborze najkorzystniejszej oferty zawiadomi wykonawców, podając w „Zawiadomieniu o wyborze najkorzystniejszej oferty” w szczególności:</w:t>
      </w:r>
    </w:p>
    <w:p w:rsidR="00046876" w:rsidRPr="003F1C60" w:rsidRDefault="00046876" w:rsidP="00837AA4">
      <w:pPr>
        <w:pStyle w:val="Akapitzlist"/>
        <w:numPr>
          <w:ilvl w:val="0"/>
          <w:numId w:val="26"/>
        </w:numPr>
        <w:spacing w:after="0" w:line="240" w:lineRule="auto"/>
        <w:jc w:val="both"/>
        <w:rPr>
          <w:rFonts w:eastAsia="Times New Roman"/>
          <w:lang w:eastAsia="pl-PL"/>
        </w:rPr>
      </w:pPr>
      <w:r>
        <w:t>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3F1C60" w:rsidRPr="003F1C60" w:rsidRDefault="003F1C60" w:rsidP="00837AA4">
      <w:pPr>
        <w:pStyle w:val="Akapitzlist"/>
        <w:numPr>
          <w:ilvl w:val="0"/>
          <w:numId w:val="26"/>
        </w:numPr>
        <w:spacing w:after="0" w:line="240" w:lineRule="auto"/>
        <w:jc w:val="both"/>
        <w:rPr>
          <w:rFonts w:eastAsia="Times New Roman"/>
          <w:lang w:eastAsia="pl-PL"/>
        </w:rPr>
      </w:pPr>
      <w:r>
        <w:t>informację o wykonawcach, którzy zostali wykluczeni,</w:t>
      </w:r>
    </w:p>
    <w:p w:rsidR="003F1C60" w:rsidRPr="003F1C60" w:rsidRDefault="003F1C60" w:rsidP="00837AA4">
      <w:pPr>
        <w:pStyle w:val="Akapitzlist"/>
        <w:numPr>
          <w:ilvl w:val="0"/>
          <w:numId w:val="26"/>
        </w:numPr>
        <w:spacing w:after="0" w:line="240" w:lineRule="auto"/>
        <w:jc w:val="both"/>
        <w:rPr>
          <w:rFonts w:eastAsia="Times New Roman"/>
          <w:lang w:eastAsia="pl-PL"/>
        </w:rPr>
      </w:pPr>
      <w:r>
        <w:t>wykonawcach, których oferty zostały odrzucone, powodach odrzucenia oferty, a w przypadkach, o których mowa w art. 89 ust. 4 i 5, braku równoważności lub braku spełniania wymagań dotyczących wydajności lub funkcjonalności.</w:t>
      </w:r>
    </w:p>
    <w:p w:rsidR="003F1C60" w:rsidRDefault="003F1C60" w:rsidP="00837AA4">
      <w:pPr>
        <w:pStyle w:val="Akapitzlist"/>
        <w:numPr>
          <w:ilvl w:val="1"/>
          <w:numId w:val="1"/>
        </w:numPr>
        <w:spacing w:after="0" w:line="240" w:lineRule="auto"/>
        <w:ind w:left="709"/>
        <w:jc w:val="both"/>
        <w:rPr>
          <w:rFonts w:eastAsia="Times New Roman"/>
          <w:lang w:eastAsia="pl-PL"/>
        </w:rPr>
      </w:pPr>
      <w:r>
        <w:rPr>
          <w:rFonts w:eastAsia="Times New Roman"/>
          <w:lang w:eastAsia="pl-PL"/>
        </w:rPr>
        <w:t xml:space="preserve">Zawiadomienie o wyborze najkorzystniejszej oferty zawierać będzie uzasadnienie faktyczne i prawne oraz zamieszczone zostanie na stronie internetowej Zamawiającego </w:t>
      </w:r>
      <w:r w:rsidR="00343D21">
        <w:t>www.zslebien.biposwiata.pl</w:t>
      </w:r>
    </w:p>
    <w:p w:rsidR="003F1C60" w:rsidRDefault="003F1C60" w:rsidP="00C5387B">
      <w:pPr>
        <w:pStyle w:val="Akapitzlist"/>
        <w:numPr>
          <w:ilvl w:val="1"/>
          <w:numId w:val="1"/>
        </w:numPr>
        <w:spacing w:after="0" w:line="240" w:lineRule="auto"/>
        <w:ind w:left="709"/>
        <w:jc w:val="both"/>
        <w:rPr>
          <w:rFonts w:eastAsia="Times New Roman"/>
          <w:lang w:eastAsia="pl-PL"/>
        </w:rPr>
      </w:pPr>
      <w:r>
        <w:rPr>
          <w:rFonts w:eastAsia="Times New Roman"/>
          <w:lang w:eastAsia="pl-PL"/>
        </w:rPr>
        <w:t>Wykonawca występujący wspólnie (konsorcjum) przed przystąpieniem do zawarcia umowy o zamówienie publiczne przedłoży umowę regulującą współpracę Wykonawców występujących wspólnie. Termin, na jaki winna być zwarta umowa Wykonawców występujących wspólnie, nie m</w:t>
      </w:r>
      <w:r w:rsidR="00FA6EA8">
        <w:rPr>
          <w:rFonts w:eastAsia="Times New Roman"/>
          <w:lang w:eastAsia="pl-PL"/>
        </w:rPr>
        <w:t>oże być krótszy od terminu o</w:t>
      </w:r>
      <w:r>
        <w:rPr>
          <w:rFonts w:eastAsia="Times New Roman"/>
          <w:lang w:eastAsia="pl-PL"/>
        </w:rPr>
        <w:t>kreślonego</w:t>
      </w:r>
      <w:r w:rsidR="00FA6EA8">
        <w:rPr>
          <w:rFonts w:eastAsia="Times New Roman"/>
          <w:lang w:eastAsia="pl-PL"/>
        </w:rPr>
        <w:t xml:space="preserve"> jako</w:t>
      </w:r>
      <w:r>
        <w:rPr>
          <w:rFonts w:eastAsia="Times New Roman"/>
          <w:lang w:eastAsia="pl-PL"/>
        </w:rPr>
        <w:t xml:space="preserve"> wykonanie zamówienia.</w:t>
      </w:r>
    </w:p>
    <w:p w:rsidR="003F1C60" w:rsidRDefault="003F1C60" w:rsidP="00837AA4">
      <w:pPr>
        <w:pStyle w:val="Akapitzlist"/>
        <w:numPr>
          <w:ilvl w:val="1"/>
          <w:numId w:val="1"/>
        </w:numPr>
        <w:spacing w:after="0" w:line="240" w:lineRule="auto"/>
        <w:ind w:left="709"/>
        <w:jc w:val="both"/>
        <w:rPr>
          <w:rFonts w:eastAsia="Times New Roman"/>
          <w:lang w:eastAsia="pl-PL"/>
        </w:rPr>
      </w:pPr>
      <w:r>
        <w:rPr>
          <w:rFonts w:eastAsia="Times New Roman"/>
          <w:lang w:eastAsia="pl-PL"/>
        </w:rPr>
        <w:t>Umowa zostanie zawarta w formie pisemnej w terminie nie krótszym niż:</w:t>
      </w:r>
    </w:p>
    <w:p w:rsidR="003F1C60" w:rsidRPr="003F1C60" w:rsidRDefault="003F1C60" w:rsidP="00837AA4">
      <w:pPr>
        <w:pStyle w:val="Akapitzlist"/>
        <w:numPr>
          <w:ilvl w:val="0"/>
          <w:numId w:val="27"/>
        </w:numPr>
        <w:spacing w:after="0" w:line="240" w:lineRule="auto"/>
        <w:jc w:val="both"/>
        <w:rPr>
          <w:rFonts w:eastAsia="Times New Roman"/>
          <w:lang w:eastAsia="pl-PL"/>
        </w:rPr>
      </w:pPr>
      <w:r>
        <w:t>5 dni od dnia przesłania zawiadomienia o wyborze najkorzystniejszej oferty, jeżeli zawiadomienie to zostało przesłane przy użyciu środków komunikacji elektronicznej,</w:t>
      </w:r>
    </w:p>
    <w:p w:rsidR="003F1C60" w:rsidRPr="009339BA" w:rsidRDefault="003F1C60" w:rsidP="00837AA4">
      <w:pPr>
        <w:pStyle w:val="Akapitzlist"/>
        <w:numPr>
          <w:ilvl w:val="0"/>
          <w:numId w:val="27"/>
        </w:numPr>
        <w:spacing w:after="0" w:line="240" w:lineRule="auto"/>
        <w:jc w:val="both"/>
        <w:rPr>
          <w:rFonts w:eastAsia="Times New Roman"/>
          <w:lang w:eastAsia="pl-PL"/>
        </w:rPr>
      </w:pPr>
      <w:r>
        <w:t>10 dni - jeżeli zostało przesłane w inny sposób</w:t>
      </w:r>
    </w:p>
    <w:p w:rsidR="009339BA" w:rsidRPr="009339BA" w:rsidRDefault="009339BA" w:rsidP="00837AA4">
      <w:pPr>
        <w:pStyle w:val="Akapitzlist"/>
        <w:numPr>
          <w:ilvl w:val="0"/>
          <w:numId w:val="27"/>
        </w:numPr>
        <w:spacing w:after="0" w:line="240" w:lineRule="auto"/>
        <w:jc w:val="both"/>
        <w:rPr>
          <w:rFonts w:eastAsia="Times New Roman"/>
          <w:lang w:eastAsia="pl-PL"/>
        </w:rPr>
      </w:pPr>
      <w:r>
        <w:t xml:space="preserve">Zamawiający może zawrzeć umowę w sprawie zamówienia publicznego przed upływem terminów o których mowa w </w:t>
      </w:r>
      <w:proofErr w:type="spellStart"/>
      <w:r>
        <w:t>ppkt</w:t>
      </w:r>
      <w:proofErr w:type="spellEnd"/>
      <w:r>
        <w:t xml:space="preserve">. 15.5. lit. a) i b) gdy w postępowaniu złożona została tylko jedna oferta lub upłynął termin do wniesienia odwołania na czynności zamawiającego wymienione w art. 180 ust. 2 ustawy </w:t>
      </w:r>
      <w:proofErr w:type="spellStart"/>
      <w:r>
        <w:t>Pzp</w:t>
      </w:r>
      <w:proofErr w:type="spellEnd"/>
      <w:r>
        <w:t xml:space="preserve"> lub w następstwie jego wniesienia Izba ogłosiła wyrok lub postanowienie kończące postępowanie odwoławcze.</w:t>
      </w:r>
    </w:p>
    <w:p w:rsidR="009339BA" w:rsidRDefault="009339BA" w:rsidP="00837AA4">
      <w:pPr>
        <w:pStyle w:val="Akapitzlist"/>
        <w:numPr>
          <w:ilvl w:val="1"/>
          <w:numId w:val="1"/>
        </w:numPr>
        <w:spacing w:after="0" w:line="240" w:lineRule="auto"/>
        <w:ind w:left="709"/>
        <w:jc w:val="both"/>
        <w:rPr>
          <w:rFonts w:eastAsia="Times New Roman"/>
          <w:lang w:eastAsia="pl-PL"/>
        </w:rPr>
      </w:pPr>
      <w:r w:rsidRPr="009339BA">
        <w:rPr>
          <w:rFonts w:eastAsia="Times New Roman"/>
          <w:lang w:eastAsia="pl-PL"/>
        </w:rPr>
        <w:t xml:space="preserve">Jeżeli wykonawca, którego oferta została wybrana, uchyla się od zawarcia umowy w sprawie </w:t>
      </w:r>
      <w:r w:rsidRPr="009339BA">
        <w:rPr>
          <w:rFonts w:eastAsia="Times New Roman"/>
          <w:iCs/>
          <w:lang w:eastAsia="pl-PL"/>
        </w:rPr>
        <w:t>zamówienia publicznego</w:t>
      </w:r>
      <w:r w:rsidRPr="009339BA">
        <w:rPr>
          <w:rFonts w:eastAsia="Times New Roman"/>
          <w:lang w:eastAsia="pl-PL"/>
        </w:rPr>
        <w:t xml:space="preserve"> zamawiający może wybrać ofertę najkorzystniejszą spośród pozostałych ofert bez przeprowadzania ich ponownego badania i oceny, chyba że zachodzą przesłanki unieważnienia postępowania, o których mowa w art. 93 ust. 1. Ustawy </w:t>
      </w:r>
      <w:proofErr w:type="spellStart"/>
      <w:r w:rsidRPr="009339BA">
        <w:rPr>
          <w:rFonts w:eastAsia="Times New Roman"/>
          <w:lang w:eastAsia="pl-PL"/>
        </w:rPr>
        <w:t>Pzp</w:t>
      </w:r>
      <w:proofErr w:type="spellEnd"/>
      <w:r w:rsidRPr="009339BA">
        <w:rPr>
          <w:rFonts w:eastAsia="Times New Roman"/>
          <w:lang w:eastAsia="pl-PL"/>
        </w:rPr>
        <w:t>.</w:t>
      </w:r>
    </w:p>
    <w:p w:rsidR="009339BA" w:rsidRPr="009356BF" w:rsidRDefault="009339BA" w:rsidP="00837AA4">
      <w:pPr>
        <w:pStyle w:val="Akapitzlist"/>
        <w:numPr>
          <w:ilvl w:val="1"/>
          <w:numId w:val="1"/>
        </w:numPr>
        <w:spacing w:after="0" w:line="240" w:lineRule="auto"/>
        <w:ind w:left="709"/>
        <w:jc w:val="both"/>
        <w:rPr>
          <w:rFonts w:eastAsia="Times New Roman"/>
          <w:lang w:eastAsia="pl-PL"/>
        </w:rPr>
      </w:pPr>
      <w:r w:rsidRPr="009339BA">
        <w:rPr>
          <w:rFonts w:cs="Arial"/>
          <w:color w:val="000000"/>
          <w:szCs w:val="20"/>
        </w:rPr>
        <w:t xml:space="preserve">Z  wykonawcą wybranym w drodze niniejszego postępowania, który złoży ofertę najkorzystniejszą, zostanie zawarta umowa zgodnie z postanowieniami ustawy </w:t>
      </w:r>
      <w:proofErr w:type="spellStart"/>
      <w:r w:rsidRPr="009339BA">
        <w:rPr>
          <w:rFonts w:cs="Arial"/>
          <w:color w:val="000000"/>
          <w:szCs w:val="20"/>
        </w:rPr>
        <w:t>Pzp</w:t>
      </w:r>
      <w:proofErr w:type="spellEnd"/>
      <w:r w:rsidRPr="009339BA">
        <w:rPr>
          <w:rFonts w:cs="Arial"/>
          <w:color w:val="000000"/>
          <w:szCs w:val="20"/>
        </w:rPr>
        <w:t xml:space="preserve">, Kodeksu </w:t>
      </w:r>
      <w:r w:rsidRPr="009339BA">
        <w:rPr>
          <w:rFonts w:cs="Arial"/>
          <w:color w:val="000000"/>
          <w:szCs w:val="20"/>
        </w:rPr>
        <w:lastRenderedPageBreak/>
        <w:t>cywilnego, wymogami specyfikacji istotnych warunków zamówienia i zapisami określonymi we wzorz</w:t>
      </w:r>
      <w:r w:rsidR="00C5387B">
        <w:rPr>
          <w:rFonts w:cs="Arial"/>
          <w:color w:val="000000"/>
          <w:szCs w:val="20"/>
        </w:rPr>
        <w:t>e umowy stanowiącej załącznik nr 4 do Specyfikacji.</w:t>
      </w:r>
    </w:p>
    <w:p w:rsidR="009356BF" w:rsidRPr="009339BA" w:rsidRDefault="009356BF" w:rsidP="00837AA4">
      <w:pPr>
        <w:pStyle w:val="Akapitzlist"/>
        <w:numPr>
          <w:ilvl w:val="1"/>
          <w:numId w:val="1"/>
        </w:numPr>
        <w:spacing w:after="0" w:line="240" w:lineRule="auto"/>
        <w:ind w:left="709"/>
        <w:jc w:val="both"/>
        <w:rPr>
          <w:rFonts w:eastAsia="Times New Roman"/>
          <w:lang w:eastAsia="pl-PL"/>
        </w:rPr>
      </w:pPr>
      <w:r>
        <w:rPr>
          <w:rFonts w:eastAsia="Times New Roman"/>
          <w:lang w:eastAsia="pl-PL"/>
        </w:rPr>
        <w:t>Wykonawca jest zobowiązany do zawarcia umowy w terminie i miejscu wyznaczonym przez Zamawiającego.</w:t>
      </w:r>
    </w:p>
    <w:p w:rsidR="009339BA" w:rsidRPr="009339BA" w:rsidRDefault="009339BA" w:rsidP="00837AA4">
      <w:pPr>
        <w:pStyle w:val="Akapitzlist"/>
        <w:numPr>
          <w:ilvl w:val="1"/>
          <w:numId w:val="1"/>
        </w:numPr>
        <w:spacing w:after="0" w:line="240" w:lineRule="auto"/>
        <w:ind w:left="709"/>
        <w:jc w:val="both"/>
        <w:rPr>
          <w:rFonts w:eastAsia="Times New Roman"/>
          <w:lang w:eastAsia="pl-PL"/>
        </w:rPr>
      </w:pPr>
      <w:r w:rsidRPr="009339BA">
        <w:rPr>
          <w:color w:val="000000"/>
          <w:szCs w:val="20"/>
        </w:rPr>
        <w:t>Osoby reprezentujące wykonawcę przy zawarciu umowy powinny posiadać dokumenty potwierdzające ich umocowanie do reprezentowania wykonawcy, o ile umocowanie to nie będzie wynikać z dokumentów załączonych do oferty.</w:t>
      </w:r>
    </w:p>
    <w:p w:rsidR="009339BA" w:rsidRDefault="009339BA" w:rsidP="00837AA4">
      <w:pPr>
        <w:spacing w:after="0" w:line="240" w:lineRule="auto"/>
        <w:jc w:val="both"/>
        <w:rPr>
          <w:rFonts w:eastAsia="Times New Roman"/>
          <w:lang w:eastAsia="pl-PL"/>
        </w:rPr>
      </w:pPr>
    </w:p>
    <w:p w:rsidR="009339BA" w:rsidRPr="00EE1124" w:rsidRDefault="009339BA" w:rsidP="00837AA4">
      <w:pPr>
        <w:pStyle w:val="Akapitzlist"/>
        <w:numPr>
          <w:ilvl w:val="0"/>
          <w:numId w:val="1"/>
        </w:numPr>
        <w:spacing w:after="0" w:line="240" w:lineRule="auto"/>
        <w:ind w:left="426"/>
        <w:rPr>
          <w:rFonts w:eastAsia="Times New Roman"/>
          <w:b/>
          <w:lang w:eastAsia="pl-PL"/>
        </w:rPr>
      </w:pPr>
      <w:r w:rsidRPr="00EE1124">
        <w:rPr>
          <w:rFonts w:eastAsia="Times New Roman"/>
          <w:b/>
          <w:lang w:eastAsia="pl-PL"/>
        </w:rPr>
        <w:t>WYMAGANIA DOTYCZĄCE NALEŻYTEGO WYKONANIA UMOWY</w:t>
      </w:r>
    </w:p>
    <w:p w:rsidR="009339BA" w:rsidRDefault="009339BA" w:rsidP="00837AA4">
      <w:pPr>
        <w:pStyle w:val="Akapitzlist"/>
        <w:numPr>
          <w:ilvl w:val="1"/>
          <w:numId w:val="1"/>
        </w:numPr>
        <w:spacing w:after="0" w:line="240" w:lineRule="auto"/>
        <w:ind w:left="709"/>
        <w:rPr>
          <w:rFonts w:eastAsia="Times New Roman"/>
          <w:lang w:eastAsia="pl-PL"/>
        </w:rPr>
      </w:pPr>
      <w:r>
        <w:rPr>
          <w:rFonts w:eastAsia="Times New Roman"/>
          <w:lang w:eastAsia="pl-PL"/>
        </w:rPr>
        <w:t xml:space="preserve">Od Wykonawcy, którego oferta zostanie uznana jako najkorzystniejsza, nie będzie wymagane wniesienie przed podpisaniem </w:t>
      </w:r>
      <w:r w:rsidR="00EE1124">
        <w:rPr>
          <w:rFonts w:eastAsia="Times New Roman"/>
          <w:lang w:eastAsia="pl-PL"/>
        </w:rPr>
        <w:t>umowy zabezpieczenia.</w:t>
      </w:r>
    </w:p>
    <w:p w:rsidR="00EE1124" w:rsidRDefault="00EE1124" w:rsidP="00EE1124">
      <w:pPr>
        <w:spacing w:after="0" w:line="240" w:lineRule="auto"/>
        <w:rPr>
          <w:rFonts w:eastAsia="Times New Roman"/>
          <w:lang w:eastAsia="pl-PL"/>
        </w:rPr>
      </w:pPr>
    </w:p>
    <w:p w:rsidR="00EE1124" w:rsidRPr="00EE590D" w:rsidRDefault="00EE590D" w:rsidP="00837AA4">
      <w:pPr>
        <w:pStyle w:val="Akapitzlist"/>
        <w:numPr>
          <w:ilvl w:val="0"/>
          <w:numId w:val="1"/>
        </w:numPr>
        <w:spacing w:after="0" w:line="240" w:lineRule="auto"/>
        <w:ind w:left="426"/>
        <w:rPr>
          <w:rFonts w:eastAsia="Times New Roman"/>
          <w:b/>
          <w:lang w:eastAsia="pl-PL"/>
        </w:rPr>
      </w:pPr>
      <w:r w:rsidRPr="00EE590D">
        <w:rPr>
          <w:rFonts w:eastAsia="Times New Roman"/>
          <w:b/>
          <w:lang w:eastAsia="pl-PL"/>
        </w:rPr>
        <w:t>ISTOTNE DLA STRON POSTANOWIENIA, KTÓRE ZOSTANĄ WPROWADZONE DO TREŚCI ZAWIERANEJ UMOWY</w:t>
      </w:r>
    </w:p>
    <w:p w:rsidR="00EE590D" w:rsidRPr="00FF6B06" w:rsidRDefault="00EE590D" w:rsidP="00EE590D">
      <w:pPr>
        <w:spacing w:after="0" w:line="240" w:lineRule="auto"/>
        <w:rPr>
          <w:rFonts w:eastAsia="Times New Roman"/>
          <w:lang w:eastAsia="pl-PL"/>
        </w:rPr>
      </w:pPr>
    </w:p>
    <w:p w:rsidR="00EE590D" w:rsidRPr="00FF6B06" w:rsidRDefault="00EE590D" w:rsidP="00837AA4">
      <w:pPr>
        <w:pStyle w:val="Akapitzlist"/>
        <w:numPr>
          <w:ilvl w:val="1"/>
          <w:numId w:val="1"/>
        </w:numPr>
        <w:spacing w:after="0" w:line="240" w:lineRule="auto"/>
        <w:ind w:left="709"/>
        <w:jc w:val="both"/>
        <w:rPr>
          <w:rFonts w:eastAsia="Times New Roman"/>
          <w:lang w:eastAsia="pl-PL"/>
        </w:rPr>
      </w:pPr>
      <w:r w:rsidRPr="00FF6B06">
        <w:rPr>
          <w:rFonts w:eastAsia="Times New Roman"/>
          <w:lang w:eastAsia="pl-PL"/>
        </w:rPr>
        <w:t>Umowa w sprawie realizacji zamówienia publicznego zawarta zostanie z uwzględnieniem postanowień wynikających z treści niniejszej Specyfikacji oraz danych zawartych w ofercie.</w:t>
      </w:r>
    </w:p>
    <w:p w:rsidR="00EE590D" w:rsidRPr="00FF6B06" w:rsidRDefault="00EE590D" w:rsidP="00837AA4">
      <w:pPr>
        <w:pStyle w:val="Akapitzlist"/>
        <w:numPr>
          <w:ilvl w:val="1"/>
          <w:numId w:val="1"/>
        </w:numPr>
        <w:spacing w:after="0" w:line="240" w:lineRule="auto"/>
        <w:ind w:left="709"/>
        <w:jc w:val="both"/>
        <w:rPr>
          <w:rFonts w:eastAsia="Times New Roman"/>
          <w:lang w:eastAsia="pl-PL"/>
        </w:rPr>
      </w:pPr>
      <w:r w:rsidRPr="00FF6B06">
        <w:rPr>
          <w:rFonts w:eastAsia="Times New Roman"/>
          <w:lang w:eastAsia="pl-PL"/>
        </w:rPr>
        <w:t>Płatności będą dokonywane w terminie określonym w ofercie Wykonawcy, przy czym za dzień zapłaty będzie uznany dzień obciążenia rachunku Zamawiającego.</w:t>
      </w:r>
    </w:p>
    <w:p w:rsidR="00EE590D" w:rsidRPr="00FF6B06" w:rsidRDefault="00EE590D" w:rsidP="00837AA4">
      <w:pPr>
        <w:pStyle w:val="Akapitzlist"/>
        <w:numPr>
          <w:ilvl w:val="1"/>
          <w:numId w:val="1"/>
        </w:numPr>
        <w:spacing w:after="0" w:line="240" w:lineRule="auto"/>
        <w:ind w:left="709"/>
        <w:jc w:val="both"/>
        <w:rPr>
          <w:rFonts w:eastAsia="Times New Roman"/>
          <w:lang w:eastAsia="pl-PL"/>
        </w:rPr>
      </w:pPr>
      <w:r w:rsidRPr="00FF6B06">
        <w:rPr>
          <w:rFonts w:eastAsia="Times New Roman"/>
          <w:lang w:eastAsia="pl-PL"/>
        </w:rPr>
        <w:t>Zamawiający nie przewiduje możliwości prowadzenia rozliczeń w walutach obcych. Rozliczenia pomiędzy Wykonawcą a Zamawiającym będą dokonywane w złotych polskich (PLN).</w:t>
      </w:r>
    </w:p>
    <w:p w:rsidR="00EE590D" w:rsidRPr="00FF6B06" w:rsidRDefault="00EE590D" w:rsidP="00837AA4">
      <w:pPr>
        <w:pStyle w:val="Akapitzlist"/>
        <w:numPr>
          <w:ilvl w:val="1"/>
          <w:numId w:val="1"/>
        </w:numPr>
        <w:spacing w:after="0" w:line="240" w:lineRule="auto"/>
        <w:ind w:left="709"/>
        <w:jc w:val="both"/>
        <w:rPr>
          <w:rFonts w:eastAsia="Times New Roman"/>
          <w:lang w:eastAsia="pl-PL"/>
        </w:rPr>
      </w:pPr>
      <w:r w:rsidRPr="00FF6B06">
        <w:rPr>
          <w:rFonts w:eastAsia="Times New Roman"/>
          <w:lang w:eastAsia="pl-PL"/>
        </w:rPr>
        <w:t>Istotne dla stron postanowienia, zgodnie z którymi realizowane będzie niniejsze zamówienie pu</w:t>
      </w:r>
      <w:r w:rsidR="00166FB1">
        <w:rPr>
          <w:rFonts w:eastAsia="Times New Roman"/>
          <w:lang w:eastAsia="pl-PL"/>
        </w:rPr>
        <w:t>bliczne, zawiera załącznik nr 4</w:t>
      </w:r>
      <w:r w:rsidRPr="00FF6B06">
        <w:rPr>
          <w:rFonts w:eastAsia="Times New Roman"/>
          <w:lang w:eastAsia="pl-PL"/>
        </w:rPr>
        <w:t xml:space="preserve"> do niniejszej Specyfikacji – projekt umowy.</w:t>
      </w:r>
    </w:p>
    <w:p w:rsidR="00EE590D" w:rsidRDefault="00EE590D" w:rsidP="00FF6B06">
      <w:pPr>
        <w:spacing w:after="0" w:line="240" w:lineRule="auto"/>
        <w:jc w:val="both"/>
        <w:rPr>
          <w:rFonts w:eastAsia="Times New Roman"/>
          <w:lang w:eastAsia="pl-PL"/>
        </w:rPr>
      </w:pPr>
    </w:p>
    <w:p w:rsidR="009356BF" w:rsidRPr="00FF6B06" w:rsidRDefault="009356BF" w:rsidP="00837AA4">
      <w:pPr>
        <w:pStyle w:val="Akapitzlist"/>
        <w:numPr>
          <w:ilvl w:val="0"/>
          <w:numId w:val="1"/>
        </w:numPr>
        <w:spacing w:after="0" w:line="240" w:lineRule="auto"/>
        <w:ind w:left="426"/>
        <w:rPr>
          <w:rFonts w:eastAsia="Times New Roman"/>
          <w:b/>
          <w:lang w:eastAsia="pl-PL"/>
        </w:rPr>
      </w:pPr>
      <w:r w:rsidRPr="00FF6B06">
        <w:rPr>
          <w:rFonts w:eastAsia="Times New Roman"/>
          <w:b/>
          <w:lang w:eastAsia="pl-PL"/>
        </w:rPr>
        <w:t>ŚRODKI OCHRONY PRAWNEJ</w:t>
      </w:r>
    </w:p>
    <w:p w:rsidR="00FF6B06" w:rsidRDefault="00FF6B06" w:rsidP="00FF6B06">
      <w:pPr>
        <w:pStyle w:val="Akapitzlist"/>
        <w:spacing w:after="0" w:line="240" w:lineRule="auto"/>
        <w:ind w:left="426"/>
        <w:rPr>
          <w:rFonts w:eastAsia="Times New Roman"/>
          <w:lang w:eastAsia="pl-PL"/>
        </w:rPr>
      </w:pPr>
    </w:p>
    <w:p w:rsidR="009356BF" w:rsidRPr="00FF6B06" w:rsidRDefault="009356BF" w:rsidP="00837AA4">
      <w:pPr>
        <w:numPr>
          <w:ilvl w:val="1"/>
          <w:numId w:val="1"/>
        </w:numPr>
        <w:spacing w:after="60" w:line="280" w:lineRule="exact"/>
        <w:ind w:left="709" w:right="44"/>
        <w:jc w:val="both"/>
      </w:pPr>
      <w:r w:rsidRPr="00FF6B06">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FF6B06">
        <w:t>Pzp</w:t>
      </w:r>
      <w:proofErr w:type="spellEnd"/>
      <w:r w:rsidRPr="00FF6B06">
        <w:t>.</w:t>
      </w:r>
    </w:p>
    <w:p w:rsidR="009356BF" w:rsidRPr="00FF6B06" w:rsidRDefault="009356BF" w:rsidP="00837AA4">
      <w:pPr>
        <w:numPr>
          <w:ilvl w:val="1"/>
          <w:numId w:val="1"/>
        </w:numPr>
        <w:spacing w:after="60" w:line="280" w:lineRule="exact"/>
        <w:ind w:left="709" w:right="44"/>
        <w:jc w:val="both"/>
      </w:pPr>
      <w:r w:rsidRPr="00FF6B06">
        <w:t xml:space="preserve">Środki ochrony prawnej wobec ogłoszenia o zamówieniu oraz </w:t>
      </w:r>
      <w:proofErr w:type="spellStart"/>
      <w:r w:rsidRPr="00FF6B06">
        <w:t>Siwz</w:t>
      </w:r>
      <w:proofErr w:type="spellEnd"/>
      <w:r w:rsidRPr="00FF6B06">
        <w:t xml:space="preserve"> przysługują również organizacjom wpisanym na listę, o której mowa w art. 154 </w:t>
      </w:r>
      <w:proofErr w:type="spellStart"/>
      <w:r w:rsidRPr="00FF6B06">
        <w:t>pkt</w:t>
      </w:r>
      <w:proofErr w:type="spellEnd"/>
      <w:r w:rsidRPr="00FF6B06">
        <w:t xml:space="preserve"> 5 </w:t>
      </w:r>
      <w:proofErr w:type="spellStart"/>
      <w:r w:rsidRPr="00FF6B06">
        <w:t>Pzp</w:t>
      </w:r>
      <w:proofErr w:type="spellEnd"/>
      <w:r w:rsidRPr="00FF6B06">
        <w:t>.</w:t>
      </w:r>
    </w:p>
    <w:p w:rsidR="006428D1" w:rsidRPr="006428D1" w:rsidRDefault="006428D1" w:rsidP="00837AA4">
      <w:pPr>
        <w:pStyle w:val="Akapitzlist"/>
        <w:numPr>
          <w:ilvl w:val="1"/>
          <w:numId w:val="1"/>
        </w:numPr>
        <w:spacing w:after="0" w:line="240" w:lineRule="auto"/>
        <w:ind w:left="709"/>
        <w:rPr>
          <w:rFonts w:eastAsia="Times New Roman"/>
          <w:lang w:eastAsia="pl-PL"/>
        </w:rPr>
      </w:pPr>
      <w:r w:rsidRPr="00FF6B06">
        <w:rPr>
          <w:rFonts w:asciiTheme="minorHAnsi" w:hAnsiTheme="minorHAnsi"/>
        </w:rPr>
        <w:t>Odwołanie przysługuje wyłącznie od niezgodnej z przepisami ustawy czynności Zamawiającego podjętej w postępowaniu o udzielenie zamówienia lub zaniechania czynności, do której Zamawiający jest zobowiązany</w:t>
      </w:r>
      <w:r w:rsidRPr="00242C8B">
        <w:rPr>
          <w:rFonts w:ascii="Verdana" w:hAnsi="Verdana"/>
          <w:sz w:val="18"/>
          <w:szCs w:val="18"/>
        </w:rPr>
        <w:t xml:space="preserve"> na podstawie ustawy</w:t>
      </w:r>
      <w:r>
        <w:rPr>
          <w:rFonts w:ascii="Verdana" w:hAnsi="Verdana"/>
          <w:sz w:val="18"/>
          <w:szCs w:val="18"/>
        </w:rPr>
        <w:t>.</w:t>
      </w:r>
    </w:p>
    <w:p w:rsidR="006428D1" w:rsidRPr="00FF6B06" w:rsidRDefault="006428D1" w:rsidP="00837AA4">
      <w:pPr>
        <w:numPr>
          <w:ilvl w:val="1"/>
          <w:numId w:val="1"/>
        </w:numPr>
        <w:tabs>
          <w:tab w:val="num" w:pos="5040"/>
        </w:tabs>
        <w:spacing w:after="60" w:line="280" w:lineRule="exact"/>
        <w:ind w:left="709" w:right="44"/>
        <w:jc w:val="both"/>
      </w:pPr>
      <w:r w:rsidRPr="00FF6B06">
        <w:t>Odwołanie wnosi się:</w:t>
      </w:r>
    </w:p>
    <w:p w:rsidR="006428D1" w:rsidRPr="00FF6B06" w:rsidRDefault="006428D1" w:rsidP="00837AA4">
      <w:pPr>
        <w:pStyle w:val="Akapitzlist"/>
        <w:numPr>
          <w:ilvl w:val="0"/>
          <w:numId w:val="28"/>
        </w:numPr>
        <w:spacing w:after="60" w:line="280" w:lineRule="exact"/>
        <w:ind w:right="44"/>
        <w:jc w:val="both"/>
        <w:rPr>
          <w:rFonts w:asciiTheme="minorHAnsi" w:hAnsiTheme="minorHAnsi"/>
        </w:rPr>
      </w:pPr>
      <w:r w:rsidRPr="00FF6B06">
        <w:rPr>
          <w:rFonts w:asciiTheme="minorHAnsi" w:hAnsiTheme="minorHAnsi"/>
        </w:rPr>
        <w:t xml:space="preserve">w terminie 5 dni od dnia przesłania informacji o czynności Zamawiającego stanowiącej podstawę jego wniesienia, jeżeli zostały przesłane w sposób określony w art. 180 ust. 5 zdanie drugie </w:t>
      </w:r>
      <w:proofErr w:type="spellStart"/>
      <w:r w:rsidRPr="00FF6B06">
        <w:rPr>
          <w:rFonts w:asciiTheme="minorHAnsi" w:hAnsiTheme="minorHAnsi"/>
        </w:rPr>
        <w:t>Pzp</w:t>
      </w:r>
      <w:proofErr w:type="spellEnd"/>
      <w:r w:rsidRPr="00FF6B06">
        <w:rPr>
          <w:rFonts w:asciiTheme="minorHAnsi" w:hAnsiTheme="minorHAnsi"/>
        </w:rPr>
        <w:t>, albo w terminie 10 dni - jeżeli zostały przesłane w inny sposób;</w:t>
      </w:r>
    </w:p>
    <w:p w:rsidR="006428D1" w:rsidRPr="00FF6B06" w:rsidRDefault="006428D1" w:rsidP="00837AA4">
      <w:pPr>
        <w:numPr>
          <w:ilvl w:val="0"/>
          <w:numId w:val="28"/>
        </w:numPr>
        <w:spacing w:after="60" w:line="280" w:lineRule="exact"/>
        <w:jc w:val="both"/>
      </w:pPr>
      <w:r w:rsidRPr="00FF6B06">
        <w:t xml:space="preserve">wobec treści ogłoszenia o zamówieniu, a także wobec postanowień </w:t>
      </w:r>
      <w:proofErr w:type="spellStart"/>
      <w:r w:rsidRPr="00FF6B06">
        <w:t>Siwz</w:t>
      </w:r>
      <w:proofErr w:type="spellEnd"/>
      <w:r w:rsidRPr="00FF6B06">
        <w:t xml:space="preserve"> – w terminie 5 dni od dnia zamieszczenia ogłoszenia w Biuletynie Zamówień Publicznych, lub </w:t>
      </w:r>
      <w:proofErr w:type="spellStart"/>
      <w:r w:rsidRPr="00FF6B06">
        <w:t>Siwz</w:t>
      </w:r>
      <w:proofErr w:type="spellEnd"/>
      <w:r w:rsidRPr="00FF6B06">
        <w:t xml:space="preserve"> na stronie internetowej;</w:t>
      </w:r>
    </w:p>
    <w:p w:rsidR="006428D1" w:rsidRPr="00FF6B06" w:rsidRDefault="006428D1" w:rsidP="00837AA4">
      <w:pPr>
        <w:numPr>
          <w:ilvl w:val="0"/>
          <w:numId w:val="28"/>
        </w:numPr>
        <w:spacing w:after="60" w:line="280" w:lineRule="exact"/>
        <w:jc w:val="both"/>
      </w:pPr>
      <w:r w:rsidRPr="00FF6B06">
        <w:t xml:space="preserve">wobec czynności innych niż określone w </w:t>
      </w:r>
      <w:proofErr w:type="spellStart"/>
      <w:r w:rsidRPr="00FF6B06">
        <w:t>ppkt</w:t>
      </w:r>
      <w:proofErr w:type="spellEnd"/>
      <w:r w:rsidRPr="00FF6B06">
        <w:t xml:space="preserve"> 1 i 2 - w terminie 5 dni od dnia, w którym powzięto lub przy zachowaniu należytej staranności można było powziąć wiadomość o okolicznościach stanowiących podstawę jego wniesienia.</w:t>
      </w:r>
    </w:p>
    <w:p w:rsidR="006428D1" w:rsidRPr="00FF6B06" w:rsidRDefault="006428D1" w:rsidP="00837AA4">
      <w:pPr>
        <w:numPr>
          <w:ilvl w:val="0"/>
          <w:numId w:val="28"/>
        </w:numPr>
        <w:spacing w:after="60" w:line="280" w:lineRule="exact"/>
        <w:jc w:val="both"/>
      </w:pPr>
      <w:r w:rsidRPr="00FF6B06">
        <w:t>jeżeli Zamawiający nie przesłał Wykonawcy zawiadomienia o wyborze oferty najkorzystniejszej – odwołanie wnosi się nie później niż w terminie:</w:t>
      </w:r>
    </w:p>
    <w:p w:rsidR="006428D1" w:rsidRPr="00104CC7" w:rsidRDefault="006428D1" w:rsidP="00104CC7">
      <w:pPr>
        <w:pStyle w:val="Akapitzlist"/>
        <w:numPr>
          <w:ilvl w:val="0"/>
          <w:numId w:val="37"/>
        </w:numPr>
        <w:spacing w:after="60" w:line="280" w:lineRule="exact"/>
        <w:jc w:val="both"/>
      </w:pPr>
      <w:r w:rsidRPr="00104CC7">
        <w:t>15 dni od dnia zamieszczenia w Biuletynie Zamówień Publicznych ogłoszenia o udzieleniu zamówienia,</w:t>
      </w:r>
    </w:p>
    <w:p w:rsidR="006428D1" w:rsidRPr="00104CC7" w:rsidRDefault="006428D1" w:rsidP="00104CC7">
      <w:pPr>
        <w:pStyle w:val="Akapitzlist"/>
        <w:numPr>
          <w:ilvl w:val="0"/>
          <w:numId w:val="37"/>
        </w:numPr>
        <w:spacing w:after="60" w:line="280" w:lineRule="exact"/>
        <w:jc w:val="both"/>
      </w:pPr>
      <w:r w:rsidRPr="00104CC7">
        <w:lastRenderedPageBreak/>
        <w:t>1 miesiąca od dnia zawarcia umowy, jeżeli Zamawiający nie zamieścił w Biuletynie Zamówień Publicznych ogłoszenia o udzieleniu zamówienia.</w:t>
      </w:r>
    </w:p>
    <w:p w:rsidR="006428D1" w:rsidRPr="00FF6B06" w:rsidRDefault="006428D1" w:rsidP="00837AA4">
      <w:pPr>
        <w:pStyle w:val="Akapitzlist"/>
        <w:numPr>
          <w:ilvl w:val="1"/>
          <w:numId w:val="1"/>
        </w:numPr>
        <w:tabs>
          <w:tab w:val="left" w:pos="851"/>
        </w:tabs>
        <w:spacing w:after="60" w:line="280" w:lineRule="exact"/>
        <w:ind w:left="709"/>
        <w:jc w:val="both"/>
        <w:rPr>
          <w:rFonts w:asciiTheme="minorHAnsi" w:hAnsiTheme="minorHAnsi"/>
        </w:rPr>
      </w:pPr>
      <w:r w:rsidRPr="00FF6B06">
        <w:rPr>
          <w:rFonts w:asciiTheme="minorHAnsi" w:hAnsiTheme="minorHAnsi"/>
        </w:rPr>
        <w:t xml:space="preserve">Zgodnie z art. 180 ust. 5 </w:t>
      </w:r>
      <w:proofErr w:type="spellStart"/>
      <w:r w:rsidRPr="00FF6B06">
        <w:rPr>
          <w:rFonts w:asciiTheme="minorHAnsi" w:hAnsiTheme="minorHAnsi"/>
        </w:rPr>
        <w:t>Pzp</w:t>
      </w:r>
      <w:proofErr w:type="spellEnd"/>
      <w:r w:rsidRPr="00FF6B06">
        <w:rPr>
          <w:rFonts w:asciiTheme="minorHAnsi" w:hAnsiTheme="minorHAnsi"/>
        </w:rPr>
        <w:t>, odwołujący przesyła kopię odwołania Zamawiającemu przed upływem terminu wniesienia odwołania w taki sposób, aby mógł on zapoznać się z jego treścią przed upływem tego terminu.</w:t>
      </w:r>
    </w:p>
    <w:p w:rsidR="006428D1" w:rsidRPr="00FF6B06" w:rsidRDefault="006428D1" w:rsidP="00837AA4">
      <w:pPr>
        <w:pStyle w:val="Akapitzlist"/>
        <w:numPr>
          <w:ilvl w:val="1"/>
          <w:numId w:val="1"/>
        </w:numPr>
        <w:tabs>
          <w:tab w:val="left" w:pos="851"/>
        </w:tabs>
        <w:spacing w:after="60" w:line="280" w:lineRule="exact"/>
        <w:ind w:left="709"/>
        <w:jc w:val="both"/>
        <w:rPr>
          <w:rFonts w:asciiTheme="minorHAnsi" w:hAnsiTheme="minorHAnsi"/>
        </w:rPr>
      </w:pPr>
      <w:r w:rsidRPr="00FF6B06">
        <w:rPr>
          <w:rFonts w:asciiTheme="minorHAnsi" w:hAnsiTheme="minorHAnsi"/>
          <w:noProof/>
        </w:rPr>
        <w:t>Na orzeczenie Krajowej Izby Odwoławczej (KIO) stronom oraz uczestnikom postępowania odwoławczego przysługuje skarga do sądu.</w:t>
      </w:r>
    </w:p>
    <w:p w:rsidR="006428D1" w:rsidRPr="00FF6B06" w:rsidRDefault="006428D1" w:rsidP="00837AA4">
      <w:pPr>
        <w:pStyle w:val="Akapitzlist"/>
        <w:numPr>
          <w:ilvl w:val="1"/>
          <w:numId w:val="1"/>
        </w:numPr>
        <w:tabs>
          <w:tab w:val="left" w:pos="851"/>
        </w:tabs>
        <w:spacing w:after="60" w:line="280" w:lineRule="exact"/>
        <w:ind w:left="709"/>
        <w:jc w:val="both"/>
        <w:rPr>
          <w:rFonts w:asciiTheme="minorHAnsi" w:hAnsiTheme="minorHAnsi"/>
        </w:rPr>
      </w:pPr>
      <w:r w:rsidRPr="00FF6B06">
        <w:rPr>
          <w:rFonts w:asciiTheme="minorHAnsi" w:hAnsiTheme="minorHAnsi"/>
        </w:rPr>
        <w:t>Skargę wnosi się do sądu okręgowego właściwego dla siedziby albo miejsca zamieszkania Zamawiającego.</w:t>
      </w:r>
    </w:p>
    <w:p w:rsidR="006428D1" w:rsidRPr="00FF6B06" w:rsidRDefault="006428D1" w:rsidP="00837AA4">
      <w:pPr>
        <w:pStyle w:val="Akapitzlist"/>
        <w:numPr>
          <w:ilvl w:val="1"/>
          <w:numId w:val="1"/>
        </w:numPr>
        <w:tabs>
          <w:tab w:val="left" w:pos="851"/>
        </w:tabs>
        <w:spacing w:after="60" w:line="280" w:lineRule="exact"/>
        <w:ind w:left="709"/>
        <w:jc w:val="both"/>
        <w:rPr>
          <w:rFonts w:asciiTheme="minorHAnsi" w:hAnsiTheme="minorHAnsi"/>
        </w:rPr>
      </w:pPr>
      <w:r w:rsidRPr="00FF6B06">
        <w:rPr>
          <w:rFonts w:asciiTheme="minorHAnsi" w:hAnsiTheme="minorHAnsi"/>
        </w:rPr>
        <w:t>Skargę wnosi się za pośrednictwem Prezesa KIO w terminie 7 dni od dnia doręczenia orzeczenia KIO, przesyłając jednocześnie jej odpis przeciwnikowi skargi.</w:t>
      </w:r>
    </w:p>
    <w:p w:rsidR="006428D1" w:rsidRDefault="006428D1" w:rsidP="00934CC7">
      <w:pPr>
        <w:pStyle w:val="Akapitzlist"/>
        <w:numPr>
          <w:ilvl w:val="1"/>
          <w:numId w:val="1"/>
        </w:numPr>
        <w:tabs>
          <w:tab w:val="left" w:pos="851"/>
        </w:tabs>
        <w:spacing w:after="60" w:line="280" w:lineRule="exact"/>
        <w:ind w:left="709"/>
        <w:jc w:val="both"/>
        <w:rPr>
          <w:rFonts w:asciiTheme="minorHAnsi" w:hAnsiTheme="minorHAnsi"/>
        </w:rPr>
      </w:pPr>
      <w:r w:rsidRPr="00FF6B06">
        <w:rPr>
          <w:rFonts w:asciiTheme="minorHAnsi" w:hAnsiTheme="minorHAnsi"/>
        </w:rPr>
        <w:t xml:space="preserve">Szczegółowe zasady korzystania ze środków ochrony prawnej określa Dział VI </w:t>
      </w:r>
      <w:proofErr w:type="spellStart"/>
      <w:r w:rsidRPr="00FF6B06">
        <w:rPr>
          <w:rFonts w:asciiTheme="minorHAnsi" w:hAnsiTheme="minorHAnsi"/>
        </w:rPr>
        <w:t>Pzp</w:t>
      </w:r>
      <w:proofErr w:type="spellEnd"/>
      <w:r w:rsidRPr="00FF6B06">
        <w:rPr>
          <w:rFonts w:asciiTheme="minorHAnsi" w:hAnsiTheme="minorHAnsi"/>
        </w:rPr>
        <w:t xml:space="preserve"> – Środki ochrony prawnej.</w:t>
      </w:r>
    </w:p>
    <w:p w:rsidR="00934CC7" w:rsidRPr="00934CC7" w:rsidRDefault="00934CC7" w:rsidP="00934CC7">
      <w:pPr>
        <w:pStyle w:val="Akapitzlist"/>
        <w:tabs>
          <w:tab w:val="left" w:pos="851"/>
        </w:tabs>
        <w:spacing w:after="60" w:line="280" w:lineRule="exact"/>
        <w:ind w:left="709"/>
        <w:jc w:val="both"/>
        <w:rPr>
          <w:rFonts w:asciiTheme="minorHAnsi" w:hAnsiTheme="minorHAnsi"/>
        </w:rPr>
      </w:pPr>
    </w:p>
    <w:p w:rsidR="003C33C7" w:rsidRPr="00691A17" w:rsidRDefault="003C33C7" w:rsidP="00691A17">
      <w:pPr>
        <w:pStyle w:val="Akapitzlist"/>
        <w:spacing w:after="60" w:line="280" w:lineRule="exact"/>
        <w:ind w:left="360" w:right="44"/>
        <w:jc w:val="both"/>
        <w:rPr>
          <w:b/>
        </w:rPr>
      </w:pPr>
    </w:p>
    <w:p w:rsidR="006428D1" w:rsidRPr="00FF6B06" w:rsidRDefault="006428D1" w:rsidP="00837AA4">
      <w:pPr>
        <w:pStyle w:val="Akapitzlist"/>
        <w:numPr>
          <w:ilvl w:val="0"/>
          <w:numId w:val="1"/>
        </w:numPr>
        <w:spacing w:after="60" w:line="280" w:lineRule="exact"/>
        <w:ind w:right="44"/>
        <w:jc w:val="both"/>
        <w:rPr>
          <w:rFonts w:asciiTheme="minorHAnsi" w:hAnsiTheme="minorHAnsi"/>
          <w:b/>
        </w:rPr>
      </w:pPr>
      <w:r w:rsidRPr="00FF6B06">
        <w:rPr>
          <w:rFonts w:asciiTheme="minorHAnsi" w:hAnsiTheme="minorHAnsi"/>
          <w:b/>
        </w:rPr>
        <w:t>WYKAZ ZAŁĄCZNIKÓW DO NINIEJSZEJ SIWZ</w:t>
      </w:r>
    </w:p>
    <w:p w:rsidR="006428D1" w:rsidRDefault="006428D1" w:rsidP="006428D1">
      <w:pPr>
        <w:spacing w:after="60" w:line="280" w:lineRule="exact"/>
        <w:ind w:right="44"/>
        <w:jc w:val="both"/>
        <w:rPr>
          <w:rFonts w:ascii="Verdana" w:hAnsi="Verdana"/>
          <w:sz w:val="18"/>
          <w:szCs w:val="18"/>
        </w:rPr>
      </w:pPr>
    </w:p>
    <w:p w:rsidR="006428D1" w:rsidRPr="00FF6B06" w:rsidRDefault="006428D1" w:rsidP="006428D1">
      <w:pPr>
        <w:spacing w:after="60" w:line="280" w:lineRule="exact"/>
        <w:ind w:left="426" w:right="44"/>
        <w:jc w:val="both"/>
      </w:pPr>
      <w:r w:rsidRPr="00FF6B06">
        <w:t xml:space="preserve">Załącznikami do niniejszej </w:t>
      </w:r>
      <w:proofErr w:type="spellStart"/>
      <w:r w:rsidRPr="00FF6B06">
        <w:t>Siwz</w:t>
      </w:r>
      <w:proofErr w:type="spellEnd"/>
      <w:r w:rsidRPr="00FF6B06">
        <w:t xml:space="preserve"> są:</w:t>
      </w:r>
    </w:p>
    <w:tbl>
      <w:tblPr>
        <w:tblStyle w:val="Tabela-Siatka"/>
        <w:tblW w:w="9248" w:type="dxa"/>
        <w:tblInd w:w="426" w:type="dxa"/>
        <w:tblLook w:val="04A0"/>
      </w:tblPr>
      <w:tblGrid>
        <w:gridCol w:w="1554"/>
        <w:gridCol w:w="7694"/>
      </w:tblGrid>
      <w:tr w:rsidR="006428D1" w:rsidRPr="00FF6B06" w:rsidTr="00C224A9">
        <w:tc>
          <w:tcPr>
            <w:tcW w:w="1554" w:type="dxa"/>
          </w:tcPr>
          <w:p w:rsidR="006428D1" w:rsidRPr="00FF6B06" w:rsidRDefault="006428D1" w:rsidP="00837AA4">
            <w:pPr>
              <w:pStyle w:val="Akapitzlist"/>
              <w:numPr>
                <w:ilvl w:val="0"/>
                <w:numId w:val="29"/>
              </w:numPr>
              <w:tabs>
                <w:tab w:val="left" w:pos="1304"/>
              </w:tabs>
              <w:spacing w:after="60" w:line="280" w:lineRule="exact"/>
              <w:ind w:right="44" w:hanging="125"/>
              <w:jc w:val="both"/>
              <w:rPr>
                <w:rFonts w:asciiTheme="minorHAnsi" w:hAnsiTheme="minorHAnsi"/>
                <w:sz w:val="22"/>
                <w:szCs w:val="22"/>
              </w:rPr>
            </w:pPr>
          </w:p>
        </w:tc>
        <w:tc>
          <w:tcPr>
            <w:tcW w:w="7694" w:type="dxa"/>
          </w:tcPr>
          <w:p w:rsidR="006428D1" w:rsidRPr="00FF6B06" w:rsidRDefault="006428D1" w:rsidP="00C224A9">
            <w:pPr>
              <w:spacing w:after="60" w:line="280" w:lineRule="exact"/>
              <w:ind w:right="44"/>
              <w:jc w:val="both"/>
              <w:rPr>
                <w:rFonts w:asciiTheme="minorHAnsi" w:hAnsiTheme="minorHAnsi"/>
                <w:sz w:val="22"/>
                <w:szCs w:val="22"/>
              </w:rPr>
            </w:pPr>
            <w:r w:rsidRPr="00FF6B06">
              <w:rPr>
                <w:rFonts w:asciiTheme="minorHAnsi" w:hAnsiTheme="minorHAnsi"/>
                <w:sz w:val="22"/>
                <w:szCs w:val="22"/>
              </w:rPr>
              <w:t>Wzór Formularza Ofertowego.</w:t>
            </w:r>
          </w:p>
        </w:tc>
      </w:tr>
      <w:tr w:rsidR="006428D1" w:rsidRPr="00FF6B06" w:rsidTr="00C224A9">
        <w:tc>
          <w:tcPr>
            <w:tcW w:w="1554" w:type="dxa"/>
          </w:tcPr>
          <w:p w:rsidR="006428D1" w:rsidRPr="00FF6B06" w:rsidRDefault="006428D1" w:rsidP="00837AA4">
            <w:pPr>
              <w:pStyle w:val="Akapitzlist"/>
              <w:numPr>
                <w:ilvl w:val="0"/>
                <w:numId w:val="29"/>
              </w:numPr>
              <w:tabs>
                <w:tab w:val="left" w:pos="1304"/>
              </w:tabs>
              <w:spacing w:after="60" w:line="280" w:lineRule="exact"/>
              <w:ind w:right="44" w:hanging="125"/>
              <w:jc w:val="both"/>
              <w:rPr>
                <w:rFonts w:asciiTheme="minorHAnsi" w:hAnsiTheme="minorHAnsi"/>
                <w:sz w:val="22"/>
                <w:szCs w:val="22"/>
              </w:rPr>
            </w:pPr>
          </w:p>
        </w:tc>
        <w:tc>
          <w:tcPr>
            <w:tcW w:w="7694" w:type="dxa"/>
          </w:tcPr>
          <w:p w:rsidR="006428D1" w:rsidRPr="00FF6B06" w:rsidRDefault="006428D1" w:rsidP="006428D1">
            <w:pPr>
              <w:spacing w:after="60" w:line="280" w:lineRule="exact"/>
              <w:ind w:right="44"/>
              <w:jc w:val="both"/>
              <w:rPr>
                <w:rFonts w:asciiTheme="minorHAnsi" w:hAnsiTheme="minorHAnsi"/>
                <w:sz w:val="22"/>
                <w:szCs w:val="22"/>
              </w:rPr>
            </w:pPr>
            <w:r w:rsidRPr="00FF6B06">
              <w:rPr>
                <w:rFonts w:asciiTheme="minorHAnsi" w:hAnsiTheme="minorHAnsi"/>
                <w:sz w:val="22"/>
                <w:szCs w:val="22"/>
              </w:rPr>
              <w:t xml:space="preserve">Wzór Oświadczenia dotyczący przesłanek wykluczenia z postępowania </w:t>
            </w:r>
          </w:p>
        </w:tc>
      </w:tr>
      <w:tr w:rsidR="006428D1" w:rsidRPr="00FF6B06" w:rsidTr="00C224A9">
        <w:tc>
          <w:tcPr>
            <w:tcW w:w="1554" w:type="dxa"/>
          </w:tcPr>
          <w:p w:rsidR="006428D1" w:rsidRPr="00FF6B06" w:rsidRDefault="006428D1" w:rsidP="00837AA4">
            <w:pPr>
              <w:pStyle w:val="Akapitzlist"/>
              <w:numPr>
                <w:ilvl w:val="0"/>
                <w:numId w:val="29"/>
              </w:numPr>
              <w:tabs>
                <w:tab w:val="left" w:pos="1304"/>
              </w:tabs>
              <w:spacing w:after="60" w:line="280" w:lineRule="exact"/>
              <w:ind w:right="44" w:hanging="125"/>
              <w:jc w:val="both"/>
              <w:rPr>
                <w:rFonts w:asciiTheme="minorHAnsi" w:hAnsiTheme="minorHAnsi"/>
                <w:sz w:val="22"/>
                <w:szCs w:val="22"/>
              </w:rPr>
            </w:pPr>
          </w:p>
        </w:tc>
        <w:tc>
          <w:tcPr>
            <w:tcW w:w="7694" w:type="dxa"/>
          </w:tcPr>
          <w:p w:rsidR="006428D1" w:rsidRPr="00FF6B06" w:rsidRDefault="006428D1" w:rsidP="00C224A9">
            <w:pPr>
              <w:spacing w:after="60" w:line="280" w:lineRule="exact"/>
              <w:ind w:right="44"/>
              <w:jc w:val="both"/>
              <w:rPr>
                <w:rFonts w:asciiTheme="minorHAnsi" w:hAnsiTheme="minorHAnsi"/>
                <w:sz w:val="22"/>
                <w:szCs w:val="22"/>
              </w:rPr>
            </w:pPr>
            <w:r w:rsidRPr="00FF6B06">
              <w:rPr>
                <w:rFonts w:asciiTheme="minorHAnsi" w:hAnsiTheme="minorHAnsi"/>
                <w:sz w:val="22"/>
                <w:szCs w:val="22"/>
              </w:rPr>
              <w:t>Wzór oświadczenia dotyczący spełniania warunków udziału w postępowaniu.</w:t>
            </w:r>
          </w:p>
        </w:tc>
      </w:tr>
      <w:tr w:rsidR="006428D1" w:rsidRPr="00FF6B06" w:rsidTr="00C224A9">
        <w:tc>
          <w:tcPr>
            <w:tcW w:w="1554" w:type="dxa"/>
          </w:tcPr>
          <w:p w:rsidR="006428D1" w:rsidRPr="00FF6B06" w:rsidRDefault="006428D1" w:rsidP="00837AA4">
            <w:pPr>
              <w:pStyle w:val="Akapitzlist"/>
              <w:numPr>
                <w:ilvl w:val="0"/>
                <w:numId w:val="29"/>
              </w:numPr>
              <w:tabs>
                <w:tab w:val="left" w:pos="1304"/>
              </w:tabs>
              <w:spacing w:after="60" w:line="280" w:lineRule="exact"/>
              <w:ind w:right="44" w:hanging="125"/>
              <w:jc w:val="both"/>
              <w:rPr>
                <w:rFonts w:asciiTheme="minorHAnsi" w:hAnsiTheme="minorHAnsi"/>
                <w:sz w:val="22"/>
                <w:szCs w:val="22"/>
              </w:rPr>
            </w:pPr>
          </w:p>
        </w:tc>
        <w:tc>
          <w:tcPr>
            <w:tcW w:w="7694" w:type="dxa"/>
          </w:tcPr>
          <w:p w:rsidR="006428D1" w:rsidRPr="00FF6B06" w:rsidRDefault="006428D1" w:rsidP="00C224A9">
            <w:pPr>
              <w:spacing w:after="60" w:line="280" w:lineRule="exact"/>
              <w:ind w:right="44"/>
              <w:jc w:val="both"/>
              <w:rPr>
                <w:rFonts w:asciiTheme="minorHAnsi" w:hAnsiTheme="minorHAnsi"/>
                <w:sz w:val="22"/>
                <w:szCs w:val="22"/>
              </w:rPr>
            </w:pPr>
            <w:r w:rsidRPr="00FF6B06">
              <w:rPr>
                <w:rFonts w:asciiTheme="minorHAnsi" w:hAnsiTheme="minorHAnsi"/>
                <w:sz w:val="22"/>
                <w:szCs w:val="22"/>
              </w:rPr>
              <w:t>Wzór umowy.</w:t>
            </w:r>
          </w:p>
        </w:tc>
      </w:tr>
    </w:tbl>
    <w:p w:rsidR="006428D1" w:rsidRPr="00FF6B06" w:rsidRDefault="006428D1" w:rsidP="006428D1">
      <w:pPr>
        <w:spacing w:after="60" w:line="280" w:lineRule="exact"/>
        <w:ind w:left="426" w:right="44"/>
        <w:jc w:val="both"/>
      </w:pPr>
    </w:p>
    <w:p w:rsidR="006428D1" w:rsidRPr="006428D1" w:rsidRDefault="006428D1" w:rsidP="006428D1">
      <w:pPr>
        <w:spacing w:after="60" w:line="280" w:lineRule="exact"/>
        <w:ind w:right="44"/>
        <w:jc w:val="both"/>
        <w:rPr>
          <w:rFonts w:ascii="Verdana" w:hAnsi="Verdana"/>
          <w:sz w:val="18"/>
          <w:szCs w:val="18"/>
        </w:rPr>
      </w:pPr>
    </w:p>
    <w:p w:rsidR="009356BF" w:rsidRPr="006428D1" w:rsidRDefault="009356BF" w:rsidP="006428D1">
      <w:pPr>
        <w:pStyle w:val="Akapitzlist"/>
        <w:spacing w:after="60" w:line="280" w:lineRule="exact"/>
        <w:ind w:left="1418" w:right="44"/>
        <w:jc w:val="both"/>
        <w:rPr>
          <w:rFonts w:ascii="Verdana" w:hAnsi="Verdana"/>
          <w:sz w:val="18"/>
          <w:szCs w:val="18"/>
        </w:rPr>
      </w:pPr>
    </w:p>
    <w:sectPr w:rsidR="009356BF" w:rsidRPr="006428D1" w:rsidSect="004955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0"/>
        </w:tabs>
        <w:ind w:left="3600" w:hanging="360"/>
      </w:pPr>
      <w:rPr>
        <w:rFonts w:ascii="Symbol" w:hAnsi="Symbol"/>
        <w:color w:val="auto"/>
      </w:rPr>
    </w:lvl>
  </w:abstractNum>
  <w:abstractNum w:abstractNumId="1">
    <w:nsid w:val="00085D00"/>
    <w:multiLevelType w:val="hybridMultilevel"/>
    <w:tmpl w:val="FBD6C4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nsid w:val="04CD62A9"/>
    <w:multiLevelType w:val="hybridMultilevel"/>
    <w:tmpl w:val="6B5872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04D80B54"/>
    <w:multiLevelType w:val="hybridMultilevel"/>
    <w:tmpl w:val="9822C43A"/>
    <w:lvl w:ilvl="0" w:tplc="FFFFFFFF">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
    <w:nsid w:val="070F046D"/>
    <w:multiLevelType w:val="hybridMultilevel"/>
    <w:tmpl w:val="EDF43C7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8B66B0D"/>
    <w:multiLevelType w:val="hybridMultilevel"/>
    <w:tmpl w:val="3B5E13C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08DB6A05"/>
    <w:multiLevelType w:val="multilevel"/>
    <w:tmpl w:val="6454609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asciiTheme="minorHAnsi" w:hAnsiTheme="minorHAnsi" w:hint="default"/>
        <w:b w:val="0"/>
        <w:sz w:val="22"/>
      </w:rPr>
    </w:lvl>
    <w:lvl w:ilvl="2">
      <w:start w:val="1"/>
      <w:numFmt w:val="decimal"/>
      <w:isLgl/>
      <w:lvlText w:val="%1.%2.%3."/>
      <w:lvlJc w:val="left"/>
      <w:pPr>
        <w:ind w:left="1440" w:hanging="720"/>
      </w:pPr>
      <w:rPr>
        <w:rFonts w:hint="default"/>
        <w:b w:val="0"/>
        <w:sz w:val="22"/>
      </w:rPr>
    </w:lvl>
    <w:lvl w:ilvl="3">
      <w:start w:val="1"/>
      <w:numFmt w:val="decimal"/>
      <w:isLgl/>
      <w:lvlText w:val="%1.%2.%3.%4."/>
      <w:lvlJc w:val="left"/>
      <w:pPr>
        <w:ind w:left="1800" w:hanging="1080"/>
      </w:pPr>
      <w:rPr>
        <w:rFonts w:hint="default"/>
        <w:b w:val="0"/>
        <w:sz w:val="22"/>
      </w:rPr>
    </w:lvl>
    <w:lvl w:ilvl="4">
      <w:start w:val="1"/>
      <w:numFmt w:val="decimal"/>
      <w:isLgl/>
      <w:lvlText w:val="%1.%2.%3.%4.%5."/>
      <w:lvlJc w:val="left"/>
      <w:pPr>
        <w:ind w:left="2160" w:hanging="1440"/>
      </w:pPr>
      <w:rPr>
        <w:rFonts w:hint="default"/>
        <w:b w:val="0"/>
        <w:sz w:val="22"/>
      </w:rPr>
    </w:lvl>
    <w:lvl w:ilvl="5">
      <w:start w:val="1"/>
      <w:numFmt w:val="decimal"/>
      <w:isLgl/>
      <w:lvlText w:val="%1.%2.%3.%4.%5.%6."/>
      <w:lvlJc w:val="left"/>
      <w:pPr>
        <w:ind w:left="2160" w:hanging="1440"/>
      </w:pPr>
      <w:rPr>
        <w:rFonts w:hint="default"/>
        <w:b w:val="0"/>
        <w:sz w:val="22"/>
      </w:rPr>
    </w:lvl>
    <w:lvl w:ilvl="6">
      <w:start w:val="1"/>
      <w:numFmt w:val="decimal"/>
      <w:isLgl/>
      <w:lvlText w:val="%1.%2.%3.%4.%5.%6.%7."/>
      <w:lvlJc w:val="left"/>
      <w:pPr>
        <w:ind w:left="2520" w:hanging="1800"/>
      </w:pPr>
      <w:rPr>
        <w:rFonts w:hint="default"/>
        <w:b w:val="0"/>
        <w:sz w:val="22"/>
      </w:rPr>
    </w:lvl>
    <w:lvl w:ilvl="7">
      <w:start w:val="1"/>
      <w:numFmt w:val="decimal"/>
      <w:isLgl/>
      <w:lvlText w:val="%1.%2.%3.%4.%5.%6.%7.%8."/>
      <w:lvlJc w:val="left"/>
      <w:pPr>
        <w:ind w:left="2520" w:hanging="1800"/>
      </w:pPr>
      <w:rPr>
        <w:rFonts w:hint="default"/>
        <w:b w:val="0"/>
        <w:sz w:val="22"/>
      </w:rPr>
    </w:lvl>
    <w:lvl w:ilvl="8">
      <w:start w:val="1"/>
      <w:numFmt w:val="decimal"/>
      <w:isLgl/>
      <w:lvlText w:val="%1.%2.%3.%4.%5.%6.%7.%8.%9."/>
      <w:lvlJc w:val="left"/>
      <w:pPr>
        <w:ind w:left="2880" w:hanging="2160"/>
      </w:pPr>
      <w:rPr>
        <w:rFonts w:hint="default"/>
        <w:b w:val="0"/>
        <w:sz w:val="22"/>
      </w:rPr>
    </w:lvl>
  </w:abstractNum>
  <w:abstractNum w:abstractNumId="7">
    <w:nsid w:val="09135191"/>
    <w:multiLevelType w:val="hybridMultilevel"/>
    <w:tmpl w:val="FBD6C4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154F1C1C"/>
    <w:multiLevelType w:val="hybridMultilevel"/>
    <w:tmpl w:val="46C09B46"/>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BD33FF"/>
    <w:multiLevelType w:val="hybridMultilevel"/>
    <w:tmpl w:val="7B109FC8"/>
    <w:lvl w:ilvl="0" w:tplc="3C783304">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214502BD"/>
    <w:multiLevelType w:val="hybridMultilevel"/>
    <w:tmpl w:val="943AE5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223326E2"/>
    <w:multiLevelType w:val="hybridMultilevel"/>
    <w:tmpl w:val="A88C7E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nsid w:val="22EC00BC"/>
    <w:multiLevelType w:val="hybridMultilevel"/>
    <w:tmpl w:val="B25860D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7912871"/>
    <w:multiLevelType w:val="hybridMultilevel"/>
    <w:tmpl w:val="4D3A063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30F616BA"/>
    <w:multiLevelType w:val="hybridMultilevel"/>
    <w:tmpl w:val="104A25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E93334"/>
    <w:multiLevelType w:val="hybridMultilevel"/>
    <w:tmpl w:val="50228FA4"/>
    <w:lvl w:ilvl="0" w:tplc="705858D0">
      <w:start w:val="1"/>
      <w:numFmt w:val="decimal"/>
      <w:lvlText w:val="%1."/>
      <w:lvlJc w:val="left"/>
      <w:pPr>
        <w:tabs>
          <w:tab w:val="num" w:pos="360"/>
        </w:tabs>
        <w:ind w:left="360" w:hanging="360"/>
      </w:pPr>
      <w:rPr>
        <w:rFonts w:hint="default"/>
      </w:rPr>
    </w:lvl>
    <w:lvl w:ilvl="1" w:tplc="078C09D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8AD7F62"/>
    <w:multiLevelType w:val="hybridMultilevel"/>
    <w:tmpl w:val="73EA40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nsid w:val="3B72463D"/>
    <w:multiLevelType w:val="hybridMultilevel"/>
    <w:tmpl w:val="9C8AF1B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nsid w:val="43C51B06"/>
    <w:multiLevelType w:val="hybridMultilevel"/>
    <w:tmpl w:val="BBB8011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nsid w:val="457861B7"/>
    <w:multiLevelType w:val="hybridMultilevel"/>
    <w:tmpl w:val="6AA80B2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FFFFFFFF">
      <w:numFmt w:val="bullet"/>
      <w:lvlText w:val="-"/>
      <w:lvlJc w:val="left"/>
      <w:pPr>
        <w:ind w:left="2520" w:hanging="360"/>
      </w:pPr>
      <w:rPr>
        <w:rFonts w:ascii="Times New Roman" w:eastAsia="Times New Roman" w:hAnsi="Times New Roman" w:cs="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67A691E"/>
    <w:multiLevelType w:val="hybridMultilevel"/>
    <w:tmpl w:val="EF02B5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4B926A4F"/>
    <w:multiLevelType w:val="hybridMultilevel"/>
    <w:tmpl w:val="4FF4D1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E675D4"/>
    <w:multiLevelType w:val="hybridMultilevel"/>
    <w:tmpl w:val="3B2439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4DDF26C0"/>
    <w:multiLevelType w:val="hybridMultilevel"/>
    <w:tmpl w:val="8EC6E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4E6701"/>
    <w:multiLevelType w:val="hybridMultilevel"/>
    <w:tmpl w:val="9E5A53E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nsid w:val="534259EE"/>
    <w:multiLevelType w:val="hybridMultilevel"/>
    <w:tmpl w:val="8B407C2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nsid w:val="5918336D"/>
    <w:multiLevelType w:val="hybridMultilevel"/>
    <w:tmpl w:val="BC209D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5C6F5C46"/>
    <w:multiLevelType w:val="hybridMultilevel"/>
    <w:tmpl w:val="6E8426D8"/>
    <w:lvl w:ilvl="0" w:tplc="FFFFFFFF">
      <w:numFmt w:val="bullet"/>
      <w:lvlText w:val="-"/>
      <w:lvlJc w:val="left"/>
      <w:pPr>
        <w:ind w:left="1069" w:hanging="360"/>
      </w:pPr>
      <w:rPr>
        <w:rFonts w:ascii="Times New Roman" w:eastAsia="Times New Roman" w:hAnsi="Times New Roman"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2">
    <w:nsid w:val="5DC51A34"/>
    <w:multiLevelType w:val="hybridMultilevel"/>
    <w:tmpl w:val="F9CA6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1084CC1"/>
    <w:multiLevelType w:val="hybridMultilevel"/>
    <w:tmpl w:val="B9AA5FD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nsid w:val="621A5747"/>
    <w:multiLevelType w:val="hybridMultilevel"/>
    <w:tmpl w:val="3B5E13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625D6416"/>
    <w:multiLevelType w:val="hybridMultilevel"/>
    <w:tmpl w:val="C3B48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963730"/>
    <w:multiLevelType w:val="hybridMultilevel"/>
    <w:tmpl w:val="D5884A94"/>
    <w:lvl w:ilvl="0" w:tplc="FFFFFFFF">
      <w:numFmt w:val="bullet"/>
      <w:lvlText w:val="-"/>
      <w:lvlJc w:val="left"/>
      <w:pPr>
        <w:ind w:left="2880" w:hanging="360"/>
      </w:pPr>
      <w:rPr>
        <w:rFonts w:ascii="Times New Roman" w:eastAsia="Times New Roman" w:hAnsi="Times New Roman" w:cs="Times New Roman"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7">
    <w:nsid w:val="6D912B17"/>
    <w:multiLevelType w:val="hybridMultilevel"/>
    <w:tmpl w:val="391EC652"/>
    <w:lvl w:ilvl="0" w:tplc="E5825200">
      <w:start w:val="1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2EB60A4"/>
    <w:multiLevelType w:val="hybridMultilevel"/>
    <w:tmpl w:val="34D8BE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65C67D5"/>
    <w:multiLevelType w:val="hybridMultilevel"/>
    <w:tmpl w:val="AE0A2194"/>
    <w:lvl w:ilvl="0" w:tplc="963E4004">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nsid w:val="76CC3264"/>
    <w:multiLevelType w:val="hybridMultilevel"/>
    <w:tmpl w:val="DC0C3FB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nsid w:val="7ED87B2E"/>
    <w:multiLevelType w:val="hybridMultilevel"/>
    <w:tmpl w:val="D932F8D8"/>
    <w:lvl w:ilvl="0" w:tplc="FFFFFFFF">
      <w:numFmt w:val="bullet"/>
      <w:lvlText w:val="-"/>
      <w:lvlJc w:val="left"/>
      <w:pPr>
        <w:ind w:left="2138" w:hanging="360"/>
      </w:pPr>
      <w:rPr>
        <w:rFonts w:ascii="Times New Roman" w:eastAsia="Times New Roman" w:hAnsi="Times New Roman" w:cs="Times New Roman"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13"/>
  </w:num>
  <w:num w:numId="6">
    <w:abstractNumId w:val="30"/>
  </w:num>
  <w:num w:numId="7">
    <w:abstractNumId w:val="7"/>
  </w:num>
  <w:num w:numId="8">
    <w:abstractNumId w:val="1"/>
  </w:num>
  <w:num w:numId="9">
    <w:abstractNumId w:val="20"/>
  </w:num>
  <w:num w:numId="10">
    <w:abstractNumId w:val="11"/>
  </w:num>
  <w:num w:numId="11">
    <w:abstractNumId w:val="5"/>
  </w:num>
  <w:num w:numId="12">
    <w:abstractNumId w:val="31"/>
  </w:num>
  <w:num w:numId="13">
    <w:abstractNumId w:val="34"/>
  </w:num>
  <w:num w:numId="14">
    <w:abstractNumId w:val="39"/>
  </w:num>
  <w:num w:numId="15">
    <w:abstractNumId w:val="27"/>
  </w:num>
  <w:num w:numId="16">
    <w:abstractNumId w:val="32"/>
  </w:num>
  <w:num w:numId="17">
    <w:abstractNumId w:val="25"/>
  </w:num>
  <w:num w:numId="18">
    <w:abstractNumId w:val="41"/>
  </w:num>
  <w:num w:numId="19">
    <w:abstractNumId w:val="35"/>
  </w:num>
  <w:num w:numId="20">
    <w:abstractNumId w:val="16"/>
  </w:num>
  <w:num w:numId="21">
    <w:abstractNumId w:val="21"/>
  </w:num>
  <w:num w:numId="22">
    <w:abstractNumId w:val="40"/>
  </w:num>
  <w:num w:numId="23">
    <w:abstractNumId w:val="36"/>
  </w:num>
  <w:num w:numId="24">
    <w:abstractNumId w:val="29"/>
  </w:num>
  <w:num w:numId="25">
    <w:abstractNumId w:val="28"/>
  </w:num>
  <w:num w:numId="26">
    <w:abstractNumId w:val="15"/>
  </w:num>
  <w:num w:numId="27">
    <w:abstractNumId w:val="12"/>
  </w:num>
  <w:num w:numId="28">
    <w:abstractNumId w:val="23"/>
  </w:num>
  <w:num w:numId="29">
    <w:abstractNumId w:val="18"/>
  </w:num>
  <w:num w:numId="30">
    <w:abstractNumId w:val="24"/>
  </w:num>
  <w:num w:numId="31">
    <w:abstractNumId w:val="26"/>
  </w:num>
  <w:num w:numId="32">
    <w:abstractNumId w:val="3"/>
  </w:num>
  <w:num w:numId="33">
    <w:abstractNumId w:val="33"/>
  </w:num>
  <w:num w:numId="34">
    <w:abstractNumId w:val="22"/>
  </w:num>
  <w:num w:numId="35">
    <w:abstractNumId w:val="19"/>
  </w:num>
  <w:num w:numId="36">
    <w:abstractNumId w:val="38"/>
  </w:num>
  <w:num w:numId="37">
    <w:abstractNumId w:val="8"/>
  </w:num>
  <w:num w:numId="38">
    <w:abstractNumId w:val="37"/>
  </w:num>
  <w:num w:numId="39">
    <w:abstractNumId w:val="14"/>
  </w:num>
  <w:num w:numId="40">
    <w:abstractNumId w:val="10"/>
  </w:num>
  <w:num w:numId="41">
    <w:abstractNumId w:val="1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compat/>
  <w:rsids>
    <w:rsidRoot w:val="00101CE1"/>
    <w:rsid w:val="000409FA"/>
    <w:rsid w:val="00046876"/>
    <w:rsid w:val="00056EFD"/>
    <w:rsid w:val="00064933"/>
    <w:rsid w:val="00080725"/>
    <w:rsid w:val="000A1983"/>
    <w:rsid w:val="00101CE1"/>
    <w:rsid w:val="00104CC7"/>
    <w:rsid w:val="00114884"/>
    <w:rsid w:val="0015441E"/>
    <w:rsid w:val="00166FB1"/>
    <w:rsid w:val="001735CC"/>
    <w:rsid w:val="001A08E3"/>
    <w:rsid w:val="001A427C"/>
    <w:rsid w:val="001A66E1"/>
    <w:rsid w:val="001B3A78"/>
    <w:rsid w:val="001C72FB"/>
    <w:rsid w:val="001D798F"/>
    <w:rsid w:val="001E57D3"/>
    <w:rsid w:val="002077B6"/>
    <w:rsid w:val="00241CB2"/>
    <w:rsid w:val="00246FEB"/>
    <w:rsid w:val="00275609"/>
    <w:rsid w:val="002A2CD0"/>
    <w:rsid w:val="002A2DFA"/>
    <w:rsid w:val="002A3318"/>
    <w:rsid w:val="002C1D28"/>
    <w:rsid w:val="002C7F7D"/>
    <w:rsid w:val="002D289D"/>
    <w:rsid w:val="002E26B5"/>
    <w:rsid w:val="002E36C1"/>
    <w:rsid w:val="002E7D2A"/>
    <w:rsid w:val="002F18BD"/>
    <w:rsid w:val="0030334C"/>
    <w:rsid w:val="00343D21"/>
    <w:rsid w:val="00372E67"/>
    <w:rsid w:val="0037795C"/>
    <w:rsid w:val="00380E9E"/>
    <w:rsid w:val="003A18B3"/>
    <w:rsid w:val="003C003F"/>
    <w:rsid w:val="003C33C7"/>
    <w:rsid w:val="003E0FAA"/>
    <w:rsid w:val="003E30FC"/>
    <w:rsid w:val="003E680F"/>
    <w:rsid w:val="003F1C60"/>
    <w:rsid w:val="003F38A0"/>
    <w:rsid w:val="004072E0"/>
    <w:rsid w:val="00424508"/>
    <w:rsid w:val="00425759"/>
    <w:rsid w:val="004303E9"/>
    <w:rsid w:val="00433D69"/>
    <w:rsid w:val="00435250"/>
    <w:rsid w:val="004356D1"/>
    <w:rsid w:val="004411C3"/>
    <w:rsid w:val="00444F04"/>
    <w:rsid w:val="0045320E"/>
    <w:rsid w:val="00461870"/>
    <w:rsid w:val="0047620B"/>
    <w:rsid w:val="0047778F"/>
    <w:rsid w:val="004955B2"/>
    <w:rsid w:val="00496CAD"/>
    <w:rsid w:val="004A3D35"/>
    <w:rsid w:val="004E6EF2"/>
    <w:rsid w:val="00500FAE"/>
    <w:rsid w:val="00502F3F"/>
    <w:rsid w:val="00523C8A"/>
    <w:rsid w:val="00533A5E"/>
    <w:rsid w:val="00542282"/>
    <w:rsid w:val="00561265"/>
    <w:rsid w:val="005A1618"/>
    <w:rsid w:val="005B45C1"/>
    <w:rsid w:val="005C31D9"/>
    <w:rsid w:val="005C62DB"/>
    <w:rsid w:val="005E6D87"/>
    <w:rsid w:val="006017B2"/>
    <w:rsid w:val="006069DA"/>
    <w:rsid w:val="00611879"/>
    <w:rsid w:val="00623028"/>
    <w:rsid w:val="0062363E"/>
    <w:rsid w:val="00637495"/>
    <w:rsid w:val="006428D1"/>
    <w:rsid w:val="00656A24"/>
    <w:rsid w:val="00665EE5"/>
    <w:rsid w:val="006665EA"/>
    <w:rsid w:val="00684015"/>
    <w:rsid w:val="00691A17"/>
    <w:rsid w:val="007441BE"/>
    <w:rsid w:val="007526AF"/>
    <w:rsid w:val="007532C7"/>
    <w:rsid w:val="00755474"/>
    <w:rsid w:val="00763078"/>
    <w:rsid w:val="00783085"/>
    <w:rsid w:val="00786801"/>
    <w:rsid w:val="007979C3"/>
    <w:rsid w:val="007B2160"/>
    <w:rsid w:val="007B34E6"/>
    <w:rsid w:val="007B5959"/>
    <w:rsid w:val="007D739E"/>
    <w:rsid w:val="00804D07"/>
    <w:rsid w:val="00837AA4"/>
    <w:rsid w:val="008541AC"/>
    <w:rsid w:val="00880E6A"/>
    <w:rsid w:val="00893FCC"/>
    <w:rsid w:val="00894D84"/>
    <w:rsid w:val="008D1E63"/>
    <w:rsid w:val="008D551D"/>
    <w:rsid w:val="00913780"/>
    <w:rsid w:val="009339BA"/>
    <w:rsid w:val="00934CC7"/>
    <w:rsid w:val="009356BF"/>
    <w:rsid w:val="00936FBC"/>
    <w:rsid w:val="009408FC"/>
    <w:rsid w:val="009447B9"/>
    <w:rsid w:val="00946509"/>
    <w:rsid w:val="00953A2D"/>
    <w:rsid w:val="00956E0D"/>
    <w:rsid w:val="00960484"/>
    <w:rsid w:val="00984F7B"/>
    <w:rsid w:val="009C77EF"/>
    <w:rsid w:val="009E0C91"/>
    <w:rsid w:val="00A214CF"/>
    <w:rsid w:val="00A22C10"/>
    <w:rsid w:val="00A26AFE"/>
    <w:rsid w:val="00A60FBF"/>
    <w:rsid w:val="00A80DBD"/>
    <w:rsid w:val="00A9484A"/>
    <w:rsid w:val="00AF63C6"/>
    <w:rsid w:val="00B369D0"/>
    <w:rsid w:val="00B5317C"/>
    <w:rsid w:val="00B67BA1"/>
    <w:rsid w:val="00B73769"/>
    <w:rsid w:val="00B93E1D"/>
    <w:rsid w:val="00BE752A"/>
    <w:rsid w:val="00BF4863"/>
    <w:rsid w:val="00C063E8"/>
    <w:rsid w:val="00C5387B"/>
    <w:rsid w:val="00C63370"/>
    <w:rsid w:val="00CD21D4"/>
    <w:rsid w:val="00CD7B05"/>
    <w:rsid w:val="00CE2BBB"/>
    <w:rsid w:val="00D00BC1"/>
    <w:rsid w:val="00D24172"/>
    <w:rsid w:val="00D2576F"/>
    <w:rsid w:val="00D25D1F"/>
    <w:rsid w:val="00D414B2"/>
    <w:rsid w:val="00D41545"/>
    <w:rsid w:val="00D55312"/>
    <w:rsid w:val="00D55ED1"/>
    <w:rsid w:val="00D764F5"/>
    <w:rsid w:val="00DB02CE"/>
    <w:rsid w:val="00DB7057"/>
    <w:rsid w:val="00DE5909"/>
    <w:rsid w:val="00E45F03"/>
    <w:rsid w:val="00E80AE4"/>
    <w:rsid w:val="00E8172A"/>
    <w:rsid w:val="00E8256C"/>
    <w:rsid w:val="00E85865"/>
    <w:rsid w:val="00E860D6"/>
    <w:rsid w:val="00EB3082"/>
    <w:rsid w:val="00ED659B"/>
    <w:rsid w:val="00ED7542"/>
    <w:rsid w:val="00ED7811"/>
    <w:rsid w:val="00EE1124"/>
    <w:rsid w:val="00EE590D"/>
    <w:rsid w:val="00F456DB"/>
    <w:rsid w:val="00F54A8A"/>
    <w:rsid w:val="00F67CF4"/>
    <w:rsid w:val="00F8308C"/>
    <w:rsid w:val="00F8327B"/>
    <w:rsid w:val="00FA6EA8"/>
    <w:rsid w:val="00FB5DFC"/>
    <w:rsid w:val="00FB7644"/>
    <w:rsid w:val="00FE0025"/>
    <w:rsid w:val="00FF6B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55B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1CE1"/>
    <w:pPr>
      <w:spacing w:after="200" w:line="276" w:lineRule="auto"/>
      <w:ind w:left="720"/>
      <w:contextualSpacing/>
    </w:pPr>
    <w:rPr>
      <w:rFonts w:ascii="Calibri" w:eastAsia="Calibri" w:hAnsi="Calibri" w:cs="Times New Roman"/>
    </w:rPr>
  </w:style>
  <w:style w:type="character" w:styleId="Uwydatnienie">
    <w:name w:val="Emphasis"/>
    <w:basedOn w:val="Domylnaczcionkaakapitu"/>
    <w:uiPriority w:val="20"/>
    <w:qFormat/>
    <w:rsid w:val="00E85865"/>
    <w:rPr>
      <w:i/>
      <w:iCs/>
    </w:rPr>
  </w:style>
  <w:style w:type="character" w:customStyle="1" w:styleId="alb">
    <w:name w:val="a_lb"/>
    <w:basedOn w:val="Domylnaczcionkaakapitu"/>
    <w:rsid w:val="00B93E1D"/>
  </w:style>
  <w:style w:type="character" w:styleId="Hipercze">
    <w:name w:val="Hyperlink"/>
    <w:basedOn w:val="Domylnaczcionkaakapitu"/>
    <w:unhideWhenUsed/>
    <w:rsid w:val="00A26AFE"/>
    <w:rPr>
      <w:color w:val="0000FF"/>
      <w:u w:val="single"/>
    </w:rPr>
  </w:style>
  <w:style w:type="paragraph" w:styleId="Tekstpodstawowywcity">
    <w:name w:val="Body Text Indent"/>
    <w:basedOn w:val="Normalny"/>
    <w:link w:val="TekstpodstawowywcityZnak"/>
    <w:rsid w:val="00241CB2"/>
    <w:pPr>
      <w:suppressAutoHyphens/>
      <w:spacing w:after="0" w:line="240" w:lineRule="auto"/>
      <w:ind w:left="1416"/>
      <w:jc w:val="center"/>
    </w:pPr>
    <w:rPr>
      <w:rFonts w:ascii="Arial" w:eastAsia="Times New Roman" w:hAnsi="Arial" w:cs="Calibri"/>
      <w:i/>
      <w:iCs/>
      <w:sz w:val="24"/>
      <w:szCs w:val="24"/>
      <w:lang w:eastAsia="ar-SA"/>
    </w:rPr>
  </w:style>
  <w:style w:type="character" w:customStyle="1" w:styleId="TekstpodstawowywcityZnak">
    <w:name w:val="Tekst podstawowy wcięty Znak"/>
    <w:basedOn w:val="Domylnaczcionkaakapitu"/>
    <w:link w:val="Tekstpodstawowywcity"/>
    <w:rsid w:val="00241CB2"/>
    <w:rPr>
      <w:rFonts w:ascii="Arial" w:eastAsia="Times New Roman" w:hAnsi="Arial" w:cs="Calibri"/>
      <w:i/>
      <w:iCs/>
      <w:sz w:val="24"/>
      <w:szCs w:val="24"/>
      <w:lang w:eastAsia="ar-SA"/>
    </w:rPr>
  </w:style>
  <w:style w:type="paragraph" w:styleId="Tekstblokowy">
    <w:name w:val="Block Text"/>
    <w:basedOn w:val="Normalny"/>
    <w:semiHidden/>
    <w:rsid w:val="00425759"/>
    <w:pPr>
      <w:autoSpaceDE w:val="0"/>
      <w:autoSpaceDN w:val="0"/>
      <w:adjustRightInd w:val="0"/>
      <w:spacing w:after="0" w:line="360" w:lineRule="auto"/>
      <w:ind w:left="958" w:right="7"/>
      <w:jc w:val="both"/>
    </w:pPr>
    <w:rPr>
      <w:rFonts w:ascii="Verdana" w:eastAsia="Times New Roman" w:hAnsi="Verdana" w:cs="Times New Roman"/>
      <w:color w:val="000000"/>
      <w:sz w:val="18"/>
      <w:szCs w:val="16"/>
      <w:lang w:eastAsia="pl-PL"/>
    </w:rPr>
  </w:style>
  <w:style w:type="table" w:styleId="Tabela-Siatka">
    <w:name w:val="Table Grid"/>
    <w:basedOn w:val="Standardowy"/>
    <w:uiPriority w:val="39"/>
    <w:rsid w:val="006428D1"/>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4356D1"/>
    <w:pPr>
      <w:spacing w:after="0" w:line="240" w:lineRule="auto"/>
    </w:pPr>
  </w:style>
  <w:style w:type="paragraph" w:styleId="NormalnyWeb">
    <w:name w:val="Normal (Web)"/>
    <w:basedOn w:val="Normalny"/>
    <w:unhideWhenUsed/>
    <w:rsid w:val="002756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984F7B"/>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E7D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7D2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6041681">
      <w:bodyDiv w:val="1"/>
      <w:marLeft w:val="0"/>
      <w:marRight w:val="0"/>
      <w:marTop w:val="0"/>
      <w:marBottom w:val="0"/>
      <w:divBdr>
        <w:top w:val="none" w:sz="0" w:space="0" w:color="auto"/>
        <w:left w:val="none" w:sz="0" w:space="0" w:color="auto"/>
        <w:bottom w:val="none" w:sz="0" w:space="0" w:color="auto"/>
        <w:right w:val="none" w:sz="0" w:space="0" w:color="auto"/>
      </w:divBdr>
      <w:divsChild>
        <w:div w:id="1802647359">
          <w:marLeft w:val="0"/>
          <w:marRight w:val="0"/>
          <w:marTop w:val="0"/>
          <w:marBottom w:val="0"/>
          <w:divBdr>
            <w:top w:val="none" w:sz="0" w:space="0" w:color="auto"/>
            <w:left w:val="none" w:sz="0" w:space="0" w:color="auto"/>
            <w:bottom w:val="none" w:sz="0" w:space="0" w:color="auto"/>
            <w:right w:val="none" w:sz="0" w:space="0" w:color="auto"/>
          </w:divBdr>
        </w:div>
      </w:divsChild>
    </w:div>
    <w:div w:id="1300915298">
      <w:bodyDiv w:val="1"/>
      <w:marLeft w:val="0"/>
      <w:marRight w:val="0"/>
      <w:marTop w:val="0"/>
      <w:marBottom w:val="0"/>
      <w:divBdr>
        <w:top w:val="none" w:sz="0" w:space="0" w:color="auto"/>
        <w:left w:val="none" w:sz="0" w:space="0" w:color="auto"/>
        <w:bottom w:val="none" w:sz="0" w:space="0" w:color="auto"/>
        <w:right w:val="none" w:sz="0" w:space="0" w:color="auto"/>
      </w:divBdr>
      <w:divsChild>
        <w:div w:id="501047932">
          <w:marLeft w:val="0"/>
          <w:marRight w:val="0"/>
          <w:marTop w:val="0"/>
          <w:marBottom w:val="0"/>
          <w:divBdr>
            <w:top w:val="none" w:sz="0" w:space="0" w:color="auto"/>
            <w:left w:val="none" w:sz="0" w:space="0" w:color="auto"/>
            <w:bottom w:val="none" w:sz="0" w:space="0" w:color="auto"/>
            <w:right w:val="none" w:sz="0" w:space="0" w:color="auto"/>
          </w:divBdr>
        </w:div>
      </w:divsChild>
    </w:div>
    <w:div w:id="2127305212">
      <w:bodyDiv w:val="1"/>
      <w:marLeft w:val="0"/>
      <w:marRight w:val="0"/>
      <w:marTop w:val="0"/>
      <w:marBottom w:val="0"/>
      <w:divBdr>
        <w:top w:val="none" w:sz="0" w:space="0" w:color="auto"/>
        <w:left w:val="none" w:sz="0" w:space="0" w:color="auto"/>
        <w:bottom w:val="none" w:sz="0" w:space="0" w:color="auto"/>
        <w:right w:val="none" w:sz="0" w:space="0" w:color="auto"/>
      </w:divBdr>
      <w:divsChild>
        <w:div w:id="280308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nwl.pl" TargetMode="External"/><Relationship Id="rId3" Type="http://schemas.openxmlformats.org/officeDocument/2006/relationships/styles" Target="styles.xml"/><Relationship Id="rId7"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slebien.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slebien.biposwiat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5A804-618B-496F-887F-D73BA2A6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17</Pages>
  <Words>6820</Words>
  <Characters>40925</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Borawski</dc:creator>
  <cp:lastModifiedBy>izabela</cp:lastModifiedBy>
  <cp:revision>15</cp:revision>
  <cp:lastPrinted>2020-11-20T11:58:00Z</cp:lastPrinted>
  <dcterms:created xsi:type="dcterms:W3CDTF">2019-11-19T09:46:00Z</dcterms:created>
  <dcterms:modified xsi:type="dcterms:W3CDTF">2020-11-20T11:58:00Z</dcterms:modified>
</cp:coreProperties>
</file>